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b w:val="1"/>
          <w:sz w:val="33"/>
          <w:szCs w:val="33"/>
          <w:rtl w:val="0"/>
        </w:rPr>
        <w:t xml:space="preserve">The Leading Event for Marketing Solutions and Innovation Returns to Los Angeles on the 9th &amp; 10th of October!</w:t>
      </w:r>
      <w:r w:rsidDel="00000000" w:rsidR="00000000" w:rsidRPr="00000000">
        <w:rPr>
          <w:rtl w:val="0"/>
        </w:rPr>
      </w:r>
    </w:p>
    <w:p w:rsidR="00000000" w:rsidDel="00000000" w:rsidP="00000000" w:rsidRDefault="00000000" w:rsidRPr="00000000" w14:paraId="00000002">
      <w:pPr>
        <w:rPr>
          <w:rFonts w:ascii="Arial" w:cs="Arial" w:eastAsia="Arial" w:hAnsi="Arial"/>
        </w:rPr>
      </w:pPr>
      <w:r w:rsidDel="00000000" w:rsidR="00000000" w:rsidRPr="00000000">
        <w:rPr>
          <w:rFonts w:ascii="Arial" w:cs="Arial" w:eastAsia="Arial" w:hAnsi="Arial"/>
          <w:rtl w:val="0"/>
        </w:rPr>
        <w:t xml:space="preserve">After a record breaking event last year, The B2B Marketing Expo US returns to The LA Convention Center on the 9th &amp; 10th of October 2024.</w:t>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The show is on a mission to deliver innovation and inspiration to business professionals and marketers so that they can transform the way they work and drive their organisation's growth. The event is packed with expert speakers, industry-leading exhibitors and live demos that will leave you buzzing with ideas and knowledge. The exhibition will cover a range of topics including; market research, SEO, advertising, lead generation, branding, inbound marketing and much more. </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Last year we had keynote speakers from some of the largest companies in the world including Google, Netflix, Uber, and Twitch. This year's edition is set to be bigger and better than ever. You won't want to miss this!</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Meet incredible suppliers at the event showcasing all the latest products and services needed to take your business to the next level. With hundreds of world-class exhibitors available to discuss and demonstrate their offerings in person, it is easy to choose from the most innovative and effective marketing solutions and technology to advance your business and gain the competitive edge. You will also have the opportunity to network with like-minded marketing professionals, all looking to gain insight, knowledge, and contacts. This is the place to be!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Additionally, your free ticket gives you access to co-located shows The Business Show and Going Global Live.</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The Business Show is dedicated to helping entrepreneurs and small business owners start or grow their dream business. Going Global Live will equip you with all the knowledge and resources you need to expand your business overseas.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The B2B Marketing Expo US will fast-track your journey to success and grow your business to new and exciting heights through excellent marketing. What are you waiting for? To register for your FREE ticket, simply head over to </w:t>
      </w:r>
      <w:hyperlink r:id="rId7">
        <w:r w:rsidDel="00000000" w:rsidR="00000000" w:rsidRPr="00000000">
          <w:rPr>
            <w:rFonts w:ascii="Arial" w:cs="Arial" w:eastAsia="Arial" w:hAnsi="Arial"/>
            <w:color w:val="1155cc"/>
            <w:u w:val="single"/>
            <w:rtl w:val="0"/>
          </w:rPr>
          <w:t xml:space="preserve">www.b2bmarketingexpo.us</w:t>
        </w:r>
      </w:hyperlink>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head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B">
    <w:pPr>
      <w:jc w:val="center"/>
      <w:rPr/>
    </w:pPr>
    <w:r w:rsidDel="00000000" w:rsidR="00000000" w:rsidRPr="00000000">
      <w:rPr/>
      <w:drawing>
        <wp:inline distB="114300" distT="114300" distL="114300" distR="114300">
          <wp:extent cx="2995613" cy="501924"/>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95613" cy="50192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2bmarketingexpo.us/?utm_source=EVENTLIST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ioSMFPdlwH2IG7wgb66TxBV6IQ==">CgMxLjA4AHIhMTRXOFZVbjFKU19scHNWUHBhakw5RUx4aGNydWkxYkVM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2022-10-31T14:59:00Z</dcterms:created>
  <dc:creator>Emily  Lumbard</dc:creator>
</cp:coreProperties>
</file>