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FFCA3" w14:textId="6C6C196A" w:rsidR="00F46FEB" w:rsidRDefault="00F46FEB" w:rsidP="00F46FE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Booth </w:t>
      </w:r>
      <w:r>
        <w:rPr>
          <w:b/>
          <w:sz w:val="40"/>
          <w:szCs w:val="40"/>
        </w:rPr>
        <w:t xml:space="preserve">Panel </w:t>
      </w:r>
      <w:r>
        <w:rPr>
          <w:b/>
          <w:sz w:val="40"/>
          <w:szCs w:val="40"/>
        </w:rPr>
        <w:t>Specification</w:t>
      </w:r>
    </w:p>
    <w:p w14:paraId="0A17F04C" w14:textId="77777777" w:rsidR="00F46FEB" w:rsidRDefault="00F46FEB" w:rsidP="00F46FEB">
      <w:pPr>
        <w:rPr>
          <w:b/>
          <w:sz w:val="40"/>
          <w:szCs w:val="40"/>
        </w:rPr>
      </w:pPr>
    </w:p>
    <w:p w14:paraId="644BCA5C" w14:textId="77777777" w:rsidR="00F46FEB" w:rsidRDefault="00F46FEB" w:rsidP="00F46FEB">
      <w:pPr>
        <w:jc w:val="center"/>
        <w:rPr>
          <w:sz w:val="20"/>
          <w:szCs w:val="20"/>
        </w:rPr>
      </w:pPr>
    </w:p>
    <w:p w14:paraId="4A9F20C2" w14:textId="77777777" w:rsidR="00F46FEB" w:rsidRPr="003C1077" w:rsidRDefault="00F46FEB" w:rsidP="00F46FEB">
      <w:pPr>
        <w:jc w:val="center"/>
        <w:rPr>
          <w:sz w:val="20"/>
          <w:szCs w:val="20"/>
        </w:rPr>
      </w:pPr>
    </w:p>
    <w:p w14:paraId="55B89D8C" w14:textId="77777777" w:rsidR="00F46FEB" w:rsidRDefault="00F46FEB" w:rsidP="00F46FEB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n-GB"/>
        </w:rPr>
        <w:drawing>
          <wp:inline distT="0" distB="0" distL="0" distR="0" wp14:anchorId="3C04A853" wp14:editId="19BA4FD2">
            <wp:extent cx="5585487" cy="7163851"/>
            <wp:effectExtent l="0" t="0" r="0" b="0"/>
            <wp:docPr id="6" name="Picture 6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chart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67" r="22571"/>
                    <a:stretch/>
                  </pic:blipFill>
                  <pic:spPr bwMode="auto">
                    <a:xfrm>
                      <a:off x="0" y="0"/>
                      <a:ext cx="5609915" cy="71951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4C9505" w14:textId="006218D0" w:rsidR="00F46FEB" w:rsidRPr="00F46FEB" w:rsidRDefault="00F46FEB" w:rsidP="00F46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46FEB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fldChar w:fldCharType="begin"/>
      </w:r>
      <w:r w:rsidRPr="00F46FEB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"/var/folders/dz/f7nqjn517z59jmstm34ds0d40000gn/T/com.microsoft.Word/WebArchiveCopyPasteTempFiles/page2image14192080" \* MERGEFORMATINET </w:instrText>
      </w:r>
      <w:r w:rsidRPr="00F46FEB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F46FEB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14F2BCD8" wp14:editId="24B64AD8">
            <wp:extent cx="5727700" cy="3190875"/>
            <wp:effectExtent l="0" t="0" r="0" b="0"/>
            <wp:docPr id="2" name="Picture 2" descr="page2image14192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1419208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6FEB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F46FEB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F46FEB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"/var/folders/dz/f7nqjn517z59jmstm34ds0d40000gn/T/com.microsoft.Word/WebArchiveCopyPasteTempFiles/page2image14201232" \* MERGEFORMATINET </w:instrText>
      </w:r>
      <w:r w:rsidRPr="00F46FEB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F46FEB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3F43637D" wp14:editId="34BCBB3E">
            <wp:extent cx="5727700" cy="2798445"/>
            <wp:effectExtent l="0" t="0" r="0" b="0"/>
            <wp:docPr id="1" name="Picture 1" descr="page2image14201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2image142012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79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6FEB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6FFD95CA" w14:textId="77777777" w:rsidR="00F46FEB" w:rsidRPr="00F46FEB" w:rsidRDefault="00F46FEB" w:rsidP="00F46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46FEB">
        <w:rPr>
          <w:rFonts w:ascii="Calibri" w:eastAsia="Times New Roman" w:hAnsi="Calibri" w:cs="Calibri"/>
          <w:sz w:val="32"/>
          <w:szCs w:val="32"/>
          <w:lang w:eastAsia="en-GB"/>
        </w:rPr>
        <w:t xml:space="preserve">PANEL COMPONENTS OVERVIEW </w:t>
      </w:r>
    </w:p>
    <w:p w14:paraId="6E685054" w14:textId="77777777" w:rsidR="00F46FEB" w:rsidRPr="00F46FEB" w:rsidRDefault="00F46FEB" w:rsidP="00F46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46FEB">
        <w:rPr>
          <w:rFonts w:ascii="Calibri" w:eastAsia="Times New Roman" w:hAnsi="Calibri" w:cs="Calibri"/>
          <w:lang w:eastAsia="en-GB"/>
        </w:rPr>
        <w:t xml:space="preserve">Grooved external uprights – 3006mm soft wood timbers on the long sides of the Panels. The 1mm groove is for positioning of tongue </w:t>
      </w:r>
    </w:p>
    <w:p w14:paraId="32DEA0BA" w14:textId="77777777" w:rsidR="00F46FEB" w:rsidRPr="00F46FEB" w:rsidRDefault="00F46FEB" w:rsidP="00F46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46FEB">
        <w:rPr>
          <w:rFonts w:ascii="Calibri" w:eastAsia="Times New Roman" w:hAnsi="Calibri" w:cs="Calibri"/>
          <w:lang w:eastAsia="en-GB"/>
        </w:rPr>
        <w:t xml:space="preserve">Internal uprights and cross members </w:t>
      </w:r>
    </w:p>
    <w:p w14:paraId="21C8BCF0" w14:textId="77777777" w:rsidR="00F46FEB" w:rsidRPr="00F46FEB" w:rsidRDefault="00F46FEB" w:rsidP="00F46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46FEB">
        <w:rPr>
          <w:rFonts w:ascii="Calibri" w:eastAsia="Times New Roman" w:hAnsi="Calibri" w:cs="Calibri"/>
          <w:lang w:eastAsia="en-GB"/>
        </w:rPr>
        <w:t xml:space="preserve">-two 3006 mm pieces for reinforcing inside of the panel </w:t>
      </w:r>
    </w:p>
    <w:p w14:paraId="2D0513F6" w14:textId="77777777" w:rsidR="00F46FEB" w:rsidRPr="00F46FEB" w:rsidRDefault="00F46FEB" w:rsidP="00F46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46FEB">
        <w:rPr>
          <w:rFonts w:ascii="Calibri" w:eastAsia="Times New Roman" w:hAnsi="Calibri" w:cs="Calibri"/>
          <w:lang w:eastAsia="en-GB"/>
        </w:rPr>
        <w:t xml:space="preserve">-two 1000mm pieces on the top and the bottom of the panel </w:t>
      </w:r>
    </w:p>
    <w:p w14:paraId="36DB96DD" w14:textId="77777777" w:rsidR="00F46FEB" w:rsidRPr="00F46FEB" w:rsidRDefault="00F46FEB" w:rsidP="00F46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46FEB">
        <w:rPr>
          <w:rFonts w:ascii="Calibri" w:eastAsia="Times New Roman" w:hAnsi="Calibri" w:cs="Calibri"/>
          <w:lang w:eastAsia="en-GB"/>
        </w:rPr>
        <w:t xml:space="preserve">Tongue – 2700mm x 17mm x 17mm wide with 2 chamfered edges with 5 evenly spaced predrilled countersunk 4.5 mm diameter holes used to join the panels together </w:t>
      </w:r>
    </w:p>
    <w:p w14:paraId="2137759A" w14:textId="77777777" w:rsidR="00F46FEB" w:rsidRPr="00F46FEB" w:rsidRDefault="00F46FEB" w:rsidP="00F46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46FEB">
        <w:rPr>
          <w:rFonts w:ascii="Calibri" w:eastAsia="Times New Roman" w:hAnsi="Calibri" w:cs="Calibri"/>
          <w:lang w:eastAsia="en-GB"/>
        </w:rPr>
        <w:t>.Fire</w:t>
      </w:r>
      <w:proofErr w:type="gramEnd"/>
      <w:r w:rsidRPr="00F46FEB">
        <w:rPr>
          <w:rFonts w:ascii="Calibri" w:eastAsia="Times New Roman" w:hAnsi="Calibri" w:cs="Calibri"/>
          <w:lang w:eastAsia="en-GB"/>
        </w:rPr>
        <w:t xml:space="preserve"> retardant ply – two sheets at 3050mm x 1000mm x 3.6mm </w:t>
      </w:r>
    </w:p>
    <w:p w14:paraId="2680F35B" w14:textId="77777777" w:rsidR="00F46FEB" w:rsidRDefault="00F46FEB" w:rsidP="00F46FEB">
      <w:pPr>
        <w:tabs>
          <w:tab w:val="left" w:pos="5930"/>
        </w:tabs>
        <w:rPr>
          <w:sz w:val="40"/>
          <w:szCs w:val="40"/>
        </w:rPr>
      </w:pPr>
      <w:r>
        <w:rPr>
          <w:sz w:val="40"/>
          <w:szCs w:val="40"/>
        </w:rPr>
        <w:lastRenderedPageBreak/>
        <w:tab/>
      </w:r>
    </w:p>
    <w:p w14:paraId="650DA0EB" w14:textId="77777777" w:rsidR="00FF3CE2" w:rsidRDefault="00FF3CE2"/>
    <w:sectPr w:rsidR="00FF3CE2" w:rsidSect="00C15C4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FEB"/>
    <w:rsid w:val="000073D5"/>
    <w:rsid w:val="00C15C4C"/>
    <w:rsid w:val="00F46FEB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A98AD5"/>
  <w15:chartTrackingRefBased/>
  <w15:docId w15:val="{52402A78-2542-E54E-8103-8A66871E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FEB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6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5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5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Lee</dc:creator>
  <cp:keywords/>
  <dc:description/>
  <cp:lastModifiedBy>Tracy Lee</cp:lastModifiedBy>
  <cp:revision>1</cp:revision>
  <dcterms:created xsi:type="dcterms:W3CDTF">2022-09-22T13:53:00Z</dcterms:created>
  <dcterms:modified xsi:type="dcterms:W3CDTF">2022-09-22T13:55:00Z</dcterms:modified>
</cp:coreProperties>
</file>