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F51" w:rsidRPr="00AA6F51" w:rsidRDefault="00AA6F51" w:rsidP="00AA6F51">
      <w:pPr>
        <w:rPr>
          <w:lang w:val="fr-BE"/>
        </w:rPr>
      </w:pPr>
      <w:r w:rsidRPr="00AA6F51">
        <w:rPr>
          <w:lang w:val="fr-BE"/>
        </w:rPr>
        <w:t>New LACHAUSSEE S.A</w:t>
      </w:r>
    </w:p>
    <w:p w:rsidR="00AA6F51" w:rsidRPr="00AA6F51" w:rsidRDefault="00AA6F51" w:rsidP="00AA6F51">
      <w:pPr>
        <w:rPr>
          <w:lang w:val="fr-BE"/>
        </w:rPr>
      </w:pPr>
      <w:r w:rsidRPr="00AA6F51">
        <w:rPr>
          <w:lang w:val="fr-BE"/>
        </w:rPr>
        <w:t>Conception et Construction de machines pour la production de munitions de petits calibres, de lignes complètes de fabrication d’amorces et machines de production de détonateurs pour explosifs civils.</w:t>
      </w:r>
    </w:p>
    <w:p w:rsidR="00AA6F51" w:rsidRPr="00AA6F51" w:rsidRDefault="00AA6F51" w:rsidP="00AA6F51">
      <w:pPr>
        <w:rPr>
          <w:lang w:val="fr-BE"/>
        </w:rPr>
      </w:pPr>
    </w:p>
    <w:p w:rsidR="00AA6F51" w:rsidRPr="00AA6F51" w:rsidRDefault="00AA6F51" w:rsidP="00AA6F51">
      <w:pPr>
        <w:rPr>
          <w:lang w:val="fr-BE"/>
        </w:rPr>
      </w:pPr>
      <w:r w:rsidRPr="00AA6F51">
        <w:rPr>
          <w:lang w:val="fr-BE"/>
        </w:rPr>
        <w:t xml:space="preserve">Depuis 1830, </w:t>
      </w:r>
      <w:proofErr w:type="spellStart"/>
      <w:r w:rsidRPr="00AA6F51">
        <w:rPr>
          <w:lang w:val="fr-BE"/>
        </w:rPr>
        <w:t>Lachaussée</w:t>
      </w:r>
      <w:proofErr w:type="spellEnd"/>
      <w:r w:rsidRPr="00AA6F51">
        <w:rPr>
          <w:lang w:val="fr-BE"/>
        </w:rPr>
        <w:t xml:space="preserve"> a toujours été un leader mondial de la conception et la construction de machines sophistiquées et spécialisées pour la production de cartouches d’infanterie, d’armes légères et de poing, ainsi que la fabrication d’équipements pour petits engins pyrotechniques s’intégrant dans les artifices d’extraction minière.</w:t>
      </w:r>
    </w:p>
    <w:p w:rsidR="00AA6F51" w:rsidRPr="00AA6F51" w:rsidRDefault="00AA6F51" w:rsidP="00AA6F51">
      <w:pPr>
        <w:rPr>
          <w:lang w:val="fr-BE"/>
        </w:rPr>
      </w:pPr>
    </w:p>
    <w:p w:rsidR="00AA6F51" w:rsidRPr="00AA6F51" w:rsidRDefault="00AA6F51" w:rsidP="00AA6F51">
      <w:pPr>
        <w:rPr>
          <w:lang w:val="fr-BE"/>
        </w:rPr>
      </w:pPr>
      <w:r w:rsidRPr="00AA6F51">
        <w:rPr>
          <w:lang w:val="fr-BE"/>
        </w:rPr>
        <w:t>Son savoir-faire en la matière acquis au cours de près de deux siècles d’existence, lui a permis d’équiper les producteurs les plus renommés partout dans le monde.</w:t>
      </w:r>
    </w:p>
    <w:p w:rsidR="00AA6F51" w:rsidRPr="00AA6F51" w:rsidRDefault="00AA6F51" w:rsidP="00AA6F51">
      <w:pPr>
        <w:rPr>
          <w:lang w:val="fr-BE"/>
        </w:rPr>
      </w:pPr>
    </w:p>
    <w:p w:rsidR="00AA6F51" w:rsidRPr="00AA6F51" w:rsidRDefault="00AA6F51" w:rsidP="00AA6F51">
      <w:pPr>
        <w:rPr>
          <w:lang w:val="fr-BE"/>
        </w:rPr>
      </w:pPr>
      <w:proofErr w:type="spellStart"/>
      <w:r w:rsidRPr="00AA6F51">
        <w:rPr>
          <w:lang w:val="fr-BE"/>
        </w:rPr>
        <w:t>Lachaussée</w:t>
      </w:r>
      <w:proofErr w:type="spellEnd"/>
      <w:r w:rsidRPr="00AA6F51">
        <w:rPr>
          <w:lang w:val="fr-BE"/>
        </w:rPr>
        <w:t xml:space="preserve"> est devenue New </w:t>
      </w:r>
      <w:proofErr w:type="spellStart"/>
      <w:r w:rsidRPr="00AA6F51">
        <w:rPr>
          <w:lang w:val="fr-BE"/>
        </w:rPr>
        <w:t>Lachaussée</w:t>
      </w:r>
      <w:proofErr w:type="spellEnd"/>
      <w:r w:rsidRPr="00AA6F51">
        <w:rPr>
          <w:lang w:val="fr-BE"/>
        </w:rPr>
        <w:t xml:space="preserve"> en 1992 dû à un changement d’actionnaires et depuis cette date a continué à se développer et intensifier les activités antérieures de l’entreprise.</w:t>
      </w:r>
    </w:p>
    <w:p w:rsidR="00AA6F51" w:rsidRPr="00AA6F51" w:rsidRDefault="00AA6F51" w:rsidP="00AA6F51">
      <w:pPr>
        <w:rPr>
          <w:lang w:val="fr-BE"/>
        </w:rPr>
      </w:pPr>
    </w:p>
    <w:p w:rsidR="002B0EAC" w:rsidRDefault="00AA6F51" w:rsidP="00AA6F51">
      <w:pPr>
        <w:rPr>
          <w:lang w:val="fr-BE"/>
        </w:rPr>
      </w:pPr>
      <w:r w:rsidRPr="00AA6F51">
        <w:rPr>
          <w:lang w:val="fr-BE"/>
        </w:rPr>
        <w:t xml:space="preserve">New </w:t>
      </w:r>
      <w:proofErr w:type="spellStart"/>
      <w:r w:rsidRPr="00AA6F51">
        <w:rPr>
          <w:lang w:val="fr-BE"/>
        </w:rPr>
        <w:t>Lachaussée</w:t>
      </w:r>
      <w:proofErr w:type="spellEnd"/>
      <w:r w:rsidRPr="00AA6F51">
        <w:rPr>
          <w:lang w:val="fr-BE"/>
        </w:rPr>
        <w:t xml:space="preserve"> est actuellement située à </w:t>
      </w:r>
      <w:proofErr w:type="spellStart"/>
      <w:r w:rsidRPr="00AA6F51">
        <w:rPr>
          <w:lang w:val="fr-BE"/>
        </w:rPr>
        <w:t>Milmort</w:t>
      </w:r>
      <w:proofErr w:type="spellEnd"/>
      <w:r w:rsidRPr="00AA6F51">
        <w:rPr>
          <w:lang w:val="fr-BE"/>
        </w:rPr>
        <w:t>-Herstal, dans ses installations modernes, ultra-équipées et faisant appel aux technologies les plus avancées.</w:t>
      </w:r>
    </w:p>
    <w:p w:rsidR="00AA6F51" w:rsidRDefault="00AA6F51" w:rsidP="00AA6F51">
      <w:pPr>
        <w:pStyle w:val="Sansinterligne"/>
        <w:rPr>
          <w:lang w:val="fr-BE"/>
        </w:rPr>
      </w:pPr>
    </w:p>
    <w:p w:rsidR="00AA6F51" w:rsidRPr="00AA6F51" w:rsidRDefault="00AA6F51" w:rsidP="00AA6F51">
      <w:pPr>
        <w:pStyle w:val="Sansinterligne"/>
      </w:pPr>
      <w:r w:rsidRPr="00AA6F51">
        <w:t>Design and Manufacture of equipment for production of small caliber ammunition, complete primer lines and machines for production of detonators for civil explosives.</w:t>
      </w:r>
    </w:p>
    <w:p w:rsidR="00AA6F51" w:rsidRPr="00AA6F51" w:rsidRDefault="00AA6F51" w:rsidP="00AA6F51">
      <w:pPr>
        <w:pStyle w:val="Sansinterligne"/>
      </w:pPr>
    </w:p>
    <w:p w:rsidR="00AA6F51" w:rsidRPr="00AA6F51" w:rsidRDefault="00AA6F51" w:rsidP="00AA6F51">
      <w:pPr>
        <w:pStyle w:val="Sansinterligne"/>
      </w:pPr>
      <w:r w:rsidRPr="00AA6F51">
        <w:t xml:space="preserve">Since 1830, </w:t>
      </w:r>
      <w:proofErr w:type="spellStart"/>
      <w:r w:rsidRPr="00AA6F51">
        <w:t>Lachaussée</w:t>
      </w:r>
      <w:proofErr w:type="spellEnd"/>
      <w:r w:rsidRPr="00AA6F51">
        <w:t xml:space="preserve"> has always been a leader in design, development and assembly of equipment for pyrotechnic elements production, such as ammunition, primers and detonators.</w:t>
      </w:r>
    </w:p>
    <w:p w:rsidR="00AA6F51" w:rsidRPr="00AA6F51" w:rsidRDefault="00AA6F51" w:rsidP="00AA6F51">
      <w:pPr>
        <w:pStyle w:val="Sansinterligne"/>
      </w:pPr>
    </w:p>
    <w:p w:rsidR="00AA6F51" w:rsidRPr="00AA6F51" w:rsidRDefault="00AA6F51" w:rsidP="00AA6F51">
      <w:pPr>
        <w:pStyle w:val="Sansinterligne"/>
      </w:pPr>
      <w:r w:rsidRPr="00AA6F51">
        <w:t xml:space="preserve">The high level of design and </w:t>
      </w:r>
      <w:proofErr w:type="gramStart"/>
      <w:r w:rsidRPr="00AA6F51">
        <w:t>craftsmanship</w:t>
      </w:r>
      <w:proofErr w:type="gramEnd"/>
      <w:r w:rsidRPr="00AA6F51">
        <w:t xml:space="preserve"> of its machines has allowed </w:t>
      </w:r>
      <w:proofErr w:type="spellStart"/>
      <w:r w:rsidRPr="00AA6F51">
        <w:t>Lachaussée</w:t>
      </w:r>
      <w:proofErr w:type="spellEnd"/>
      <w:r w:rsidRPr="00AA6F51">
        <w:t xml:space="preserve"> to supply the most famous and renowned ammunition and detonator manufacturers worldwide.</w:t>
      </w:r>
    </w:p>
    <w:p w:rsidR="00AA6F51" w:rsidRPr="00AA6F51" w:rsidRDefault="00AA6F51" w:rsidP="00AA6F51">
      <w:pPr>
        <w:pStyle w:val="Sansinterligne"/>
      </w:pPr>
    </w:p>
    <w:p w:rsidR="00AA6F51" w:rsidRPr="00AA6F51" w:rsidRDefault="00AA6F51" w:rsidP="00AA6F51">
      <w:pPr>
        <w:pStyle w:val="Sansinterligne"/>
      </w:pPr>
      <w:proofErr w:type="spellStart"/>
      <w:r w:rsidRPr="00AA6F51">
        <w:t>Lachaussée</w:t>
      </w:r>
      <w:proofErr w:type="spellEnd"/>
      <w:r w:rsidRPr="00AA6F51">
        <w:t xml:space="preserve"> became New </w:t>
      </w:r>
      <w:proofErr w:type="spellStart"/>
      <w:r w:rsidRPr="00AA6F51">
        <w:t>Lachaussée</w:t>
      </w:r>
      <w:proofErr w:type="spellEnd"/>
      <w:r w:rsidRPr="00AA6F51">
        <w:t xml:space="preserve"> in 1992 due to shareholder change and since </w:t>
      </w:r>
      <w:proofErr w:type="gramStart"/>
      <w:r w:rsidRPr="00AA6F51">
        <w:t>that</w:t>
      </w:r>
      <w:proofErr w:type="gramEnd"/>
      <w:r w:rsidRPr="00AA6F51">
        <w:t xml:space="preserve"> date has carried on walking ahead and intensified the previous activities of the firm.</w:t>
      </w:r>
    </w:p>
    <w:p w:rsidR="00AA6F51" w:rsidRPr="00AA6F51" w:rsidRDefault="00AA6F51" w:rsidP="00AA6F51">
      <w:pPr>
        <w:pStyle w:val="Sansinterligne"/>
      </w:pPr>
    </w:p>
    <w:p w:rsidR="00AA6F51" w:rsidRPr="00AA6F51" w:rsidRDefault="00AA6F51" w:rsidP="00AA6F51">
      <w:pPr>
        <w:pStyle w:val="Sansinterligne"/>
      </w:pPr>
      <w:r w:rsidRPr="00AA6F51">
        <w:t xml:space="preserve">New </w:t>
      </w:r>
      <w:proofErr w:type="spellStart"/>
      <w:r w:rsidRPr="00AA6F51">
        <w:t>Lachaussée</w:t>
      </w:r>
      <w:proofErr w:type="spellEnd"/>
      <w:r w:rsidRPr="00AA6F51">
        <w:t xml:space="preserve"> is now located in </w:t>
      </w:r>
      <w:proofErr w:type="spellStart"/>
      <w:r w:rsidRPr="00AA6F51">
        <w:t>Milmort-Herstal</w:t>
      </w:r>
      <w:proofErr w:type="spellEnd"/>
      <w:r w:rsidRPr="00AA6F51">
        <w:t xml:space="preserve">, in modern facilities using state of </w:t>
      </w:r>
      <w:r>
        <w:t xml:space="preserve">the </w:t>
      </w:r>
      <w:r w:rsidRPr="00AA6F51">
        <w:t>art technologies.</w:t>
      </w:r>
      <w:bookmarkStart w:id="0" w:name="_GoBack"/>
      <w:bookmarkEnd w:id="0"/>
    </w:p>
    <w:sectPr w:rsidR="00AA6F51" w:rsidRPr="00AA6F51" w:rsidSect="002B0EAC">
      <w:pgSz w:w="12240" w:h="15840"/>
      <w:pgMar w:top="1134" w:right="1134" w:bottom="1304"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F51"/>
    <w:rsid w:val="0000450A"/>
    <w:rsid w:val="00246970"/>
    <w:rsid w:val="002B0EAC"/>
    <w:rsid w:val="003D21C9"/>
    <w:rsid w:val="00AA6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BCC2A"/>
  <w15:chartTrackingRefBased/>
  <w15:docId w15:val="{17A8D8B2-BB7D-42A2-91FF-16B66244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Sansinterligne"/>
    <w:qFormat/>
    <w:rsid w:val="003D21C9"/>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D21C9"/>
    <w:pPr>
      <w:spacing w:after="0" w:line="240" w:lineRule="auto"/>
    </w:pPr>
    <w:rPr>
      <w:rFonts w:ascii="Times New Roman" w:hAnsi="Times New Roman"/>
      <w:sz w:val="24"/>
    </w:rPr>
  </w:style>
  <w:style w:type="paragraph" w:styleId="Textedebulles">
    <w:name w:val="Balloon Text"/>
    <w:basedOn w:val="Normal"/>
    <w:link w:val="TextedebullesCar"/>
    <w:uiPriority w:val="99"/>
    <w:semiHidden/>
    <w:unhideWhenUsed/>
    <w:rsid w:val="00AA6F5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6F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Winkin</dc:creator>
  <cp:keywords/>
  <dc:description/>
  <cp:lastModifiedBy>Pascale Winkin</cp:lastModifiedBy>
  <cp:revision>1</cp:revision>
  <cp:lastPrinted>2022-12-06T14:31:00Z</cp:lastPrinted>
  <dcterms:created xsi:type="dcterms:W3CDTF">2022-12-06T14:20:00Z</dcterms:created>
  <dcterms:modified xsi:type="dcterms:W3CDTF">2022-12-06T14:33:00Z</dcterms:modified>
</cp:coreProperties>
</file>