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F0AB" w14:textId="5AAA4420" w:rsidR="00662B7C" w:rsidRPr="00E40980" w:rsidRDefault="00E40980">
      <w:pPr>
        <w:rPr>
          <w:b/>
          <w:bCs/>
          <w:color w:val="2A9E9F"/>
        </w:rPr>
      </w:pPr>
      <w:r w:rsidRPr="00E40980">
        <w:rPr>
          <w:b/>
          <w:bCs/>
          <w:color w:val="2A9E9F"/>
        </w:rPr>
        <w:t xml:space="preserve">Subject line: Your personal invitation to Care Show </w:t>
      </w:r>
      <w:r w:rsidR="00E95C98">
        <w:rPr>
          <w:b/>
          <w:bCs/>
          <w:color w:val="2A9E9F"/>
        </w:rPr>
        <w:t>Birmingham</w:t>
      </w:r>
      <w:r w:rsidRPr="00E40980">
        <w:rPr>
          <w:b/>
          <w:bCs/>
          <w:color w:val="2A9E9F"/>
        </w:rPr>
        <w:t xml:space="preserve"> 2025!</w:t>
      </w:r>
    </w:p>
    <w:p w14:paraId="63BB3533" w14:textId="10E48B32" w:rsidR="00E40980" w:rsidRDefault="00E40980">
      <w:r>
        <w:rPr>
          <w:noProof/>
        </w:rPr>
        <w:drawing>
          <wp:inline distT="0" distB="0" distL="0" distR="0" wp14:anchorId="2ABCB5E3" wp14:editId="301F6DF0">
            <wp:extent cx="5731510" cy="1432877"/>
            <wp:effectExtent l="0" t="0" r="2540" b="0"/>
            <wp:docPr id="87112147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21472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A10CF" w14:textId="6230EF39" w:rsidR="00E40980" w:rsidRDefault="00E40980" w:rsidP="00E40980">
      <w:r>
        <w:t>Dear [First Name],</w:t>
      </w:r>
    </w:p>
    <w:p w14:paraId="18E39124" w14:textId="6E21CD1F" w:rsidR="00E40980" w:rsidRDefault="00E40980" w:rsidP="00E40980">
      <w:pPr>
        <w:pStyle w:val="NormalWeb"/>
        <w:rPr>
          <w:rFonts w:ascii="PT Sans" w:hAnsi="PT Sans"/>
          <w:sz w:val="21"/>
          <w:szCs w:val="21"/>
        </w:rPr>
      </w:pPr>
      <w:r>
        <w:rPr>
          <w:rFonts w:ascii="PT Sans" w:hAnsi="PT Sans"/>
          <w:sz w:val="21"/>
          <w:szCs w:val="21"/>
        </w:rPr>
        <w:t xml:space="preserve">[Exhibitor Name] will be exhibiting at </w:t>
      </w:r>
      <w:r w:rsidR="00E95C98">
        <w:t xml:space="preserve">Care Show Birmingham </w:t>
      </w:r>
      <w:r>
        <w:rPr>
          <w:rFonts w:ascii="PT Sans" w:hAnsi="PT Sans"/>
          <w:sz w:val="21"/>
          <w:szCs w:val="21"/>
        </w:rPr>
        <w:t xml:space="preserve">on </w:t>
      </w:r>
      <w:r w:rsidR="00E95C98">
        <w:rPr>
          <w:rFonts w:ascii="PT Sans" w:hAnsi="PT Sans"/>
          <w:sz w:val="21"/>
          <w:szCs w:val="21"/>
        </w:rPr>
        <w:t xml:space="preserve">8-9 October </w:t>
      </w:r>
      <w:r>
        <w:rPr>
          <w:rFonts w:ascii="PT Sans" w:hAnsi="PT Sans"/>
          <w:sz w:val="21"/>
          <w:szCs w:val="21"/>
        </w:rPr>
        <w:t xml:space="preserve">2025 at </w:t>
      </w:r>
      <w:r w:rsidR="00E95C98">
        <w:rPr>
          <w:rFonts w:ascii="PT Sans" w:hAnsi="PT Sans"/>
          <w:sz w:val="21"/>
          <w:szCs w:val="21"/>
        </w:rPr>
        <w:t>the NEC Birmingham</w:t>
      </w:r>
      <w:r w:rsidR="00806122">
        <w:rPr>
          <w:rFonts w:ascii="PT Sans" w:hAnsi="PT Sans"/>
          <w:sz w:val="21"/>
          <w:szCs w:val="21"/>
        </w:rPr>
        <w:t xml:space="preserve"> and w</w:t>
      </w:r>
      <w:r>
        <w:rPr>
          <w:rFonts w:ascii="PT Sans" w:hAnsi="PT Sans"/>
          <w:sz w:val="21"/>
          <w:szCs w:val="21"/>
        </w:rPr>
        <w:t>e would love to see you there</w:t>
      </w:r>
      <w:r w:rsidR="00806122">
        <w:rPr>
          <w:rFonts w:ascii="PT Sans" w:hAnsi="PT Sans"/>
          <w:sz w:val="21"/>
          <w:szCs w:val="21"/>
        </w:rPr>
        <w:t>!</w:t>
      </w:r>
      <w:r>
        <w:rPr>
          <w:rFonts w:ascii="PT Sans" w:hAnsi="PT Sans"/>
          <w:sz w:val="21"/>
          <w:szCs w:val="21"/>
        </w:rPr>
        <w:t xml:space="preserve"> </w:t>
      </w:r>
      <w:r w:rsidR="00806122">
        <w:rPr>
          <w:rFonts w:ascii="PT Sans" w:hAnsi="PT Sans"/>
          <w:sz w:val="21"/>
          <w:szCs w:val="21"/>
        </w:rPr>
        <w:t>P</w:t>
      </w:r>
      <w:r>
        <w:rPr>
          <w:rFonts w:ascii="PT Sans" w:hAnsi="PT Sans"/>
          <w:sz w:val="21"/>
          <w:szCs w:val="21"/>
        </w:rPr>
        <w:t xml:space="preserve">lease accept this as </w:t>
      </w:r>
      <w:r w:rsidR="00806122">
        <w:rPr>
          <w:rFonts w:ascii="PT Sans" w:hAnsi="PT Sans"/>
          <w:sz w:val="21"/>
          <w:szCs w:val="21"/>
        </w:rPr>
        <w:t>y</w:t>
      </w:r>
      <w:r>
        <w:rPr>
          <w:rFonts w:ascii="PT Sans" w:hAnsi="PT Sans"/>
          <w:sz w:val="21"/>
          <w:szCs w:val="21"/>
        </w:rPr>
        <w:t xml:space="preserve">our personal invitation to register your </w:t>
      </w:r>
      <w:r w:rsidR="00E95C98">
        <w:rPr>
          <w:rFonts w:ascii="PT Sans" w:hAnsi="PT Sans"/>
          <w:sz w:val="21"/>
          <w:szCs w:val="21"/>
        </w:rPr>
        <w:t>ticket</w:t>
      </w:r>
      <w:r w:rsidR="00806122">
        <w:rPr>
          <w:rFonts w:ascii="PT Sans" w:hAnsi="PT Sans"/>
          <w:sz w:val="21"/>
          <w:szCs w:val="21"/>
        </w:rPr>
        <w:t xml:space="preserve"> to join us. </w:t>
      </w:r>
    </w:p>
    <w:p w14:paraId="593B7CED" w14:textId="6F645934" w:rsidR="00E40980" w:rsidRDefault="00E95C98" w:rsidP="00E40980">
      <w:pPr>
        <w:pStyle w:val="NormalWeb"/>
        <w:rPr>
          <w:rFonts w:ascii="PT Sans" w:hAnsi="PT Sans"/>
          <w:sz w:val="21"/>
          <w:szCs w:val="21"/>
        </w:rPr>
      </w:pPr>
      <w:r>
        <w:t xml:space="preserve">Care Show Birmingham </w:t>
      </w:r>
      <w:r w:rsidR="00E40980">
        <w:rPr>
          <w:rFonts w:ascii="PT Sans" w:hAnsi="PT Sans"/>
          <w:sz w:val="21"/>
          <w:szCs w:val="21"/>
        </w:rPr>
        <w:t>is a two-day conference and exhibition boasting the most invaluable learning, networking and thought-provoking opportunities for those working in the adult social care sector.</w:t>
      </w:r>
    </w:p>
    <w:p w14:paraId="10FFE62D" w14:textId="77777777" w:rsidR="00E40980" w:rsidRDefault="00E40980" w:rsidP="00E40980">
      <w:pPr>
        <w:pStyle w:val="NormalWeb"/>
        <w:rPr>
          <w:rFonts w:ascii="PT Sans" w:hAnsi="PT Sans"/>
          <w:sz w:val="21"/>
          <w:szCs w:val="21"/>
        </w:rPr>
      </w:pPr>
      <w:r>
        <w:rPr>
          <w:rFonts w:ascii="PT Sans" w:hAnsi="PT Sans"/>
          <w:b/>
          <w:bCs/>
          <w:sz w:val="21"/>
          <w:szCs w:val="21"/>
        </w:rPr>
        <w:t>HERE'S WHAT YOU CAN EXPECT:</w:t>
      </w:r>
      <w:r>
        <w:rPr>
          <w:rFonts w:ascii="PT Sans" w:hAnsi="PT Sans"/>
          <w:sz w:val="21"/>
          <w:szCs w:val="21"/>
        </w:rPr>
        <w:t xml:space="preserve"> </w:t>
      </w:r>
    </w:p>
    <w:p w14:paraId="442DFCAD" w14:textId="15F87771" w:rsidR="00E40980" w:rsidRDefault="00E40980" w:rsidP="00E4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/>
          <w:sz w:val="21"/>
          <w:szCs w:val="21"/>
        </w:rPr>
      </w:pPr>
      <w:r>
        <w:rPr>
          <w:rFonts w:ascii="PT Sans" w:eastAsia="Times New Roman" w:hAnsi="PT Sans"/>
          <w:sz w:val="21"/>
          <w:szCs w:val="21"/>
        </w:rPr>
        <w:t xml:space="preserve">Access </w:t>
      </w:r>
      <w:r w:rsidR="00806122">
        <w:rPr>
          <w:rFonts w:ascii="PT Sans" w:eastAsia="Times New Roman" w:hAnsi="PT Sans"/>
          <w:sz w:val="21"/>
          <w:szCs w:val="21"/>
        </w:rPr>
        <w:t xml:space="preserve">8 </w:t>
      </w:r>
      <w:r>
        <w:rPr>
          <w:rFonts w:ascii="PT Sans" w:eastAsia="Times New Roman" w:hAnsi="PT Sans"/>
          <w:sz w:val="21"/>
          <w:szCs w:val="21"/>
        </w:rPr>
        <w:t>theatres, covering a huge range of topics and discussions around current issues to move you forwards in your career.</w:t>
      </w:r>
    </w:p>
    <w:p w14:paraId="334358C2" w14:textId="36719B34" w:rsidR="00E40980" w:rsidRDefault="00E40980" w:rsidP="00E4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/>
          <w:sz w:val="21"/>
          <w:szCs w:val="21"/>
        </w:rPr>
      </w:pPr>
      <w:r>
        <w:rPr>
          <w:rFonts w:ascii="PT Sans" w:eastAsia="Times New Roman" w:hAnsi="PT Sans"/>
          <w:sz w:val="21"/>
          <w:szCs w:val="21"/>
        </w:rPr>
        <w:t xml:space="preserve">Meet face-to-face with </w:t>
      </w:r>
      <w:r w:rsidR="00E95C98">
        <w:rPr>
          <w:rFonts w:ascii="PT Sans" w:eastAsia="Times New Roman" w:hAnsi="PT Sans"/>
          <w:sz w:val="21"/>
          <w:szCs w:val="21"/>
        </w:rPr>
        <w:t xml:space="preserve">300+ </w:t>
      </w:r>
      <w:r>
        <w:rPr>
          <w:rFonts w:ascii="PT Sans" w:eastAsia="Times New Roman" w:hAnsi="PT Sans"/>
          <w:sz w:val="21"/>
          <w:szCs w:val="21"/>
        </w:rPr>
        <w:t>suppliers showcasing the latest innovations that can improve and streamline the day-to-day workings of your care service.</w:t>
      </w:r>
    </w:p>
    <w:p w14:paraId="39B0D122" w14:textId="37B1D292" w:rsidR="00E40980" w:rsidRDefault="00E40980" w:rsidP="00E4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/>
          <w:sz w:val="21"/>
          <w:szCs w:val="21"/>
        </w:rPr>
      </w:pPr>
      <w:r>
        <w:rPr>
          <w:rFonts w:ascii="PT Sans" w:eastAsia="Times New Roman" w:hAnsi="PT Sans"/>
          <w:sz w:val="21"/>
          <w:szCs w:val="21"/>
        </w:rPr>
        <w:t xml:space="preserve">Arrange an overdue catch-up, strengthen relationships with your team and make new friends within the sector. </w:t>
      </w:r>
    </w:p>
    <w:p w14:paraId="1CB3638A" w14:textId="0129560D" w:rsidR="00E40980" w:rsidRPr="00E40980" w:rsidRDefault="00E40980" w:rsidP="00E40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/>
          <w:sz w:val="21"/>
          <w:szCs w:val="21"/>
        </w:rPr>
      </w:pPr>
      <w:r>
        <w:rPr>
          <w:rFonts w:ascii="PT Sans" w:eastAsia="Times New Roman" w:hAnsi="PT Sans"/>
          <w:sz w:val="21"/>
          <w:szCs w:val="21"/>
        </w:rPr>
        <w:t>Try out new equipment and technology and compare similar products to identify what best suits you and your organisation.</w:t>
      </w:r>
    </w:p>
    <w:p w14:paraId="3A96F1DA" w14:textId="3FAE7233" w:rsidR="00E40980" w:rsidRPr="00806122" w:rsidRDefault="00E40980" w:rsidP="00E40980">
      <w:pPr>
        <w:pStyle w:val="NormalWeb"/>
        <w:rPr>
          <w:rFonts w:ascii="PT Sans" w:hAnsi="PT Sans"/>
          <w:sz w:val="21"/>
          <w:szCs w:val="21"/>
        </w:rPr>
      </w:pPr>
      <w:r w:rsidRPr="00806122">
        <w:rPr>
          <w:rFonts w:ascii="PT Sans" w:hAnsi="PT Sans"/>
          <w:sz w:val="21"/>
          <w:szCs w:val="21"/>
        </w:rPr>
        <w:t xml:space="preserve">You´re only a </w:t>
      </w:r>
      <w:r w:rsidR="00806122" w:rsidRPr="00806122">
        <w:rPr>
          <w:rFonts w:ascii="PT Sans" w:hAnsi="PT Sans"/>
          <w:sz w:val="21"/>
          <w:szCs w:val="21"/>
        </w:rPr>
        <w:t xml:space="preserve">quick </w:t>
      </w:r>
      <w:r w:rsidRPr="00806122">
        <w:rPr>
          <w:rFonts w:ascii="PT Sans" w:hAnsi="PT Sans"/>
          <w:sz w:val="21"/>
          <w:szCs w:val="21"/>
        </w:rPr>
        <w:t>click away from securing your pass for</w:t>
      </w:r>
      <w:r w:rsidR="00806122" w:rsidRPr="00806122">
        <w:t xml:space="preserve"> Care Show Birmingham 2025</w:t>
      </w:r>
      <w:r w:rsidRPr="00806122">
        <w:rPr>
          <w:rFonts w:ascii="PT Sans" w:hAnsi="PT Sans"/>
          <w:sz w:val="21"/>
          <w:szCs w:val="21"/>
        </w:rPr>
        <w:t xml:space="preserve">! </w:t>
      </w:r>
      <w:r w:rsidRPr="00806122">
        <w:rPr>
          <w:rFonts w:ascii="PT Sans" w:hAnsi="PT Sans"/>
          <w:sz w:val="21"/>
          <w:szCs w:val="21"/>
          <w:u w:val="single"/>
        </w:rPr>
        <w:br/>
      </w:r>
      <w:r w:rsidR="00806122" w:rsidRPr="00806122">
        <w:rPr>
          <w:rFonts w:ascii="PT Sans" w:hAnsi="PT Sans"/>
          <w:sz w:val="21"/>
          <w:szCs w:val="21"/>
        </w:rPr>
        <w:t>Click here</w:t>
      </w:r>
      <w:r w:rsidRPr="00806122">
        <w:rPr>
          <w:rFonts w:ascii="PT Sans" w:hAnsi="PT Sans"/>
          <w:sz w:val="21"/>
          <w:szCs w:val="21"/>
        </w:rPr>
        <w:t xml:space="preserve"> to register your pass for FREE. Now that’s got to be a big plus. </w:t>
      </w:r>
    </w:p>
    <w:p w14:paraId="4BC8FDF4" w14:textId="2F33947E" w:rsidR="00E40980" w:rsidRPr="00806122" w:rsidRDefault="00E40980" w:rsidP="00E40980">
      <w:pPr>
        <w:pStyle w:val="NormalWeb"/>
        <w:rPr>
          <w:rFonts w:ascii="PT Sans" w:hAnsi="PT Sans"/>
          <w:sz w:val="21"/>
          <w:szCs w:val="21"/>
        </w:rPr>
      </w:pPr>
      <w:r w:rsidRPr="00806122">
        <w:rPr>
          <w:rFonts w:ascii="PT Sans" w:hAnsi="PT Sans"/>
          <w:sz w:val="21"/>
          <w:szCs w:val="21"/>
        </w:rPr>
        <w:t xml:space="preserve">Kind Regards, </w:t>
      </w:r>
      <w:r w:rsidRPr="00806122">
        <w:rPr>
          <w:rFonts w:ascii="PT Sans" w:hAnsi="PT Sans"/>
          <w:sz w:val="21"/>
          <w:szCs w:val="21"/>
        </w:rPr>
        <w:br/>
        <w:t xml:space="preserve">The Care Show Team </w:t>
      </w:r>
    </w:p>
    <w:p w14:paraId="32368F8D" w14:textId="77777777" w:rsidR="00E40980" w:rsidRDefault="00E40980"/>
    <w:sectPr w:rsidR="00E40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D7D52"/>
    <w:multiLevelType w:val="multilevel"/>
    <w:tmpl w:val="147C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96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80"/>
    <w:rsid w:val="005032A1"/>
    <w:rsid w:val="00662B7C"/>
    <w:rsid w:val="006C7BC0"/>
    <w:rsid w:val="00806122"/>
    <w:rsid w:val="008236C6"/>
    <w:rsid w:val="0084345E"/>
    <w:rsid w:val="00B3254A"/>
    <w:rsid w:val="00D665A2"/>
    <w:rsid w:val="00E40980"/>
    <w:rsid w:val="00E9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2F05"/>
  <w15:chartTrackingRefBased/>
  <w15:docId w15:val="{A56BAD73-3ABF-4161-89BF-E2BCF3D0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9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9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9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9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9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9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4098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409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showlondon.co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90B020092F849AEC2CE8DF894D139" ma:contentTypeVersion="16" ma:contentTypeDescription="Create a new document." ma:contentTypeScope="" ma:versionID="93ddfe9382cdb36de7651c8c3e0591cc">
  <xsd:schema xmlns:xsd="http://www.w3.org/2001/XMLSchema" xmlns:xs="http://www.w3.org/2001/XMLSchema" xmlns:p="http://schemas.microsoft.com/office/2006/metadata/properties" xmlns:ns2="b9f2e64a-8608-423e-b6ee-854b036e251a" xmlns:ns3="ea069c14-555b-4eab-8fca-38e1e77701f1" xmlns:ns4="252c6ea2-85d5-46ef-b179-706707d44d6d" targetNamespace="http://schemas.microsoft.com/office/2006/metadata/properties" ma:root="true" ma:fieldsID="74f9dfe84158c18884a4807b411e3d58" ns2:_="" ns3:_="" ns4:_="">
    <xsd:import namespace="b9f2e64a-8608-423e-b6ee-854b036e251a"/>
    <xsd:import namespace="ea069c14-555b-4eab-8fca-38e1e77701f1"/>
    <xsd:import namespace="252c6ea2-85d5-46ef-b179-706707d44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2e64a-8608-423e-b6ee-854b036e2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0ce957c-6c27-4d42-9c15-50b50f9b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9c14-555b-4eab-8fca-38e1e77701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70fa77-3e52-4b16-8106-5f2582d31c64}" ma:internalName="TaxCatchAll" ma:showField="CatchAllData" ma:web="ea069c14-555b-4eab-8fca-38e1e7770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c6ea2-85d5-46ef-b179-706707d44d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9c14-555b-4eab-8fca-38e1e77701f1" xsi:nil="true"/>
    <lcf76f155ced4ddcb4097134ff3c332f xmlns="b9f2e64a-8608-423e-b6ee-854b036e251a">
      <Terms xmlns="http://schemas.microsoft.com/office/infopath/2007/PartnerControls"/>
    </lcf76f155ced4ddcb4097134ff3c332f>
    <_Flow_SignoffStatus xmlns="b9f2e64a-8608-423e-b6ee-854b036e25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66DD7-5F28-4133-B1DC-8B59F9A47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2e64a-8608-423e-b6ee-854b036e251a"/>
    <ds:schemaRef ds:uri="ea069c14-555b-4eab-8fca-38e1e77701f1"/>
    <ds:schemaRef ds:uri="252c6ea2-85d5-46ef-b179-706707d44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9A2F0-13F5-44ED-99BE-004C04C65511}">
  <ds:schemaRefs>
    <ds:schemaRef ds:uri="http://schemas.microsoft.com/office/2006/metadata/properties"/>
    <ds:schemaRef ds:uri="http://schemas.microsoft.com/office/infopath/2007/PartnerControls"/>
    <ds:schemaRef ds:uri="ea069c14-555b-4eab-8fca-38e1e77701f1"/>
    <ds:schemaRef ds:uri="b9f2e64a-8608-423e-b6ee-854b036e251a"/>
  </ds:schemaRefs>
</ds:datastoreItem>
</file>

<file path=customXml/itemProps3.xml><?xml version="1.0" encoding="utf-8"?>
<ds:datastoreItem xmlns:ds="http://schemas.openxmlformats.org/officeDocument/2006/customXml" ds:itemID="{32A18A30-D3E8-4694-BC3D-0130343F6C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Waltham</dc:creator>
  <cp:keywords/>
  <dc:description/>
  <cp:lastModifiedBy>Laura Waltham</cp:lastModifiedBy>
  <cp:revision>2</cp:revision>
  <dcterms:created xsi:type="dcterms:W3CDTF">2025-05-27T09:32:00Z</dcterms:created>
  <dcterms:modified xsi:type="dcterms:W3CDTF">2025-05-27T09:32:00Z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0x01010036D90B020092F849AEC2CE8DF894D139</vt:lpwstr>
  </property>
</Properties>
</file>