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Subject:</w:t>
      </w:r>
      <w:r w:rsidDel="00000000" w:rsidR="00000000" w:rsidRPr="00000000">
        <w:rPr>
          <w:sz w:val="20"/>
          <w:szCs w:val="20"/>
          <w:rtl w:val="0"/>
        </w:rPr>
        <w:t xml:space="preserve"> PRESS RELEASE: DELIVER 2022, 8+9 June Amsterdam </w:t>
      </w:r>
    </w:p>
    <w:p w:rsidR="00000000" w:rsidDel="00000000" w:rsidP="00000000" w:rsidRDefault="00000000" w:rsidRPr="00000000" w14:paraId="00000002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Preview:</w:t>
      </w:r>
      <w:r w:rsidDel="00000000" w:rsidR="00000000" w:rsidRPr="00000000">
        <w:rPr>
          <w:sz w:val="20"/>
          <w:szCs w:val="20"/>
          <w:rtl w:val="0"/>
        </w:rPr>
        <w:t xml:space="preserve"> Europe’s leading e-commerce and logistics marketplace returns for flagship in-person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FOR IMMEDIATE RELEASE: 4 May 2022</w:t>
      </w:r>
    </w:p>
    <w:p w:rsidR="00000000" w:rsidDel="00000000" w:rsidP="00000000" w:rsidRDefault="00000000" w:rsidRPr="00000000" w14:paraId="00000007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DELIVER 2022, 8+9 June, Taets Art &amp; Event Park, Amsterdam</w:t>
      </w:r>
    </w:p>
    <w:p w:rsidR="00000000" w:rsidDel="00000000" w:rsidP="00000000" w:rsidRDefault="00000000" w:rsidRPr="00000000" w14:paraId="00000009">
      <w:pPr>
        <w:spacing w:after="240" w:line="36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Europe’s leading e-commerce and logistics marketplace returns for flagship in-person event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About the Event</w:t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DELIVER 2022, the flagship in-person event for Europe’s premier community for e-commerce and logistics, is held on 8+9 June at Amsterdam’s Taets Art &amp; Event Park.</w:t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event gives industry professionals a focused opportunity to connect in-person at one-to-one meetings, share insights at inspiring interactive sessions, and see innovative new technologies at work on the exhibition floor. It attracts over 1000 C and D level retailers and 120 logistics vendors from over 40 countries, and facilitates 5,000 one-to-one meetings. </w:t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800 senior retail and supply chain leaders that have already confirmed their attendance at DELIVER 2022 include C and D level representatives from LVMH (Louis Vuitton), IKEA, ASOS, Unilever, Amazon, Pepsi, Inditex and Samsung. </w:t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DELIVER CEO &amp; Founder Stephane Tomczak:</w:t>
      </w:r>
    </w:p>
    <w:p w:rsidR="00000000" w:rsidDel="00000000" w:rsidP="00000000" w:rsidRDefault="00000000" w:rsidRPr="00000000" w14:paraId="00000012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“I am delighted to welcome back our valued community to Amsterdam in June for the industry-leading event we are so proud of at DELIVER, now bigger and better than ever in its seventh year.</w:t>
      </w:r>
    </w:p>
    <w:p w:rsidR="00000000" w:rsidDel="00000000" w:rsidP="00000000" w:rsidRDefault="00000000" w:rsidRPr="00000000" w14:paraId="00000014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We are especially excited by the content programme for 2022, where we’ll be exploring invaluable strategies in the areas of DEI (</w:t>
      </w:r>
      <w:r w:rsidDel="00000000" w:rsidR="00000000" w:rsidRPr="00000000">
        <w:rPr>
          <w:color w:val="1d1c1d"/>
          <w:sz w:val="20"/>
          <w:szCs w:val="20"/>
          <w:shd w:fill="f8f8f8" w:val="clear"/>
          <w:rtl w:val="0"/>
        </w:rPr>
        <w:t xml:space="preserve">Diversity, Equity and Inclusion)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technology, and the environment. DELIVER is extremely proud once again to be a 100% CO2 neutral event, and in order to make a tangible commitment towards accelerating gender equality, DELIVER has joined HeForShe, the UN Women Solidarity Movement for Gender Equality. To this end, we have pledged that our selection of e-commerce leaders for the entire DELIVER 2022 speaker programme will reflect this commitment to the ideals and aspirations of HeForShe.” </w:t>
      </w:r>
    </w:p>
    <w:p w:rsidR="00000000" w:rsidDel="00000000" w:rsidP="00000000" w:rsidRDefault="00000000" w:rsidRPr="00000000" w14:paraId="00000016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By joining DELIVER’s premier in-person community of e-commerce and logistic leaders and engaging with an audience of C-suite executives, attendees can:</w:t>
      </w:r>
    </w:p>
    <w:p w:rsidR="00000000" w:rsidDel="00000000" w:rsidP="00000000" w:rsidRDefault="00000000" w:rsidRPr="00000000" w14:paraId="00000018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Build networks with the minds that matter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Highlight thought-leadership and align brands with market-leading experts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Share expertise in discussions, debates and case studies before a captive audience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Generate qualified leads in one-to-one meetings with key decision-makers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Demo new technology to e-commerce and logistics leaders hungry for solutions</w:t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The Conference Programme</w:t>
      </w:r>
    </w:p>
    <w:p w:rsidR="00000000" w:rsidDel="00000000" w:rsidP="00000000" w:rsidRDefault="00000000" w:rsidRPr="00000000" w14:paraId="00000020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DELIVER 2022 features an unmissable programme of thought-leading, game-changing presentations addressing the biggest challenges and most exciting developments in our industry. This year, our diverse line-up of speakers will be discussing ideas across 52 sessions, including 12 keynotes divided into four dynamic content pillars:</w:t>
      </w:r>
    </w:p>
    <w:p w:rsidR="00000000" w:rsidDel="00000000" w:rsidP="00000000" w:rsidRDefault="00000000" w:rsidRPr="00000000" w14:paraId="00000021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Gamechangers: three visionary retail leaders articulate their Diversity, Equity and Inclusion strategies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Setting the Scene: how digitisation and automation technologies will propel us into a new frontier of industry innovation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Next Level: viable, sustainable methods for reducing the industry’s CO2 emissions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Open Road: the next frontier: a world of integrated, sustainable, modern e-commerce, driven by AI, VR and AR</w:t>
      </w:r>
    </w:p>
    <w:p w:rsidR="00000000" w:rsidDel="00000000" w:rsidP="00000000" w:rsidRDefault="00000000" w:rsidRPr="00000000" w14:paraId="00000026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VIP Delegate Benefits</w:t>
      </w:r>
    </w:p>
    <w:p w:rsidR="00000000" w:rsidDel="00000000" w:rsidP="00000000" w:rsidRDefault="00000000" w:rsidRPr="00000000" w14:paraId="00000028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event’s unique hosted buyer programme provides a range of feature-rich benefits for VIP attendees, including:</w:t>
      </w:r>
    </w:p>
    <w:p w:rsidR="00000000" w:rsidDel="00000000" w:rsidP="00000000" w:rsidRDefault="00000000" w:rsidRPr="00000000" w14:paraId="00000029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Free VIP pass, providing access to all sessions, meetings and networking opportunities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Accommodation covered for 8 June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€300 towards travel costs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All transfers between airport, hotel and venue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Meals provided for both days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Networking party with complimentary food, drinks and entertainment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Opportunity to connect with key industry media during event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32">
      <w:pPr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Testimonials</w:t>
      </w:r>
    </w:p>
    <w:p w:rsidR="00000000" w:rsidDel="00000000" w:rsidP="00000000" w:rsidRDefault="00000000" w:rsidRPr="00000000" w14:paraId="00000033">
      <w:pPr>
        <w:spacing w:line="360" w:lineRule="auto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“DELIVER is probably the best event of its kind we have been to” - MADE.com</w:t>
      </w:r>
    </w:p>
    <w:p w:rsidR="00000000" w:rsidDel="00000000" w:rsidP="00000000" w:rsidRDefault="00000000" w:rsidRPr="00000000" w14:paraId="00000034">
      <w:pPr>
        <w:spacing w:line="360" w:lineRule="auto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“A very valuable time for seeking new opportunities for our business” - MaxiBike</w:t>
      </w:r>
    </w:p>
    <w:p w:rsidR="00000000" w:rsidDel="00000000" w:rsidP="00000000" w:rsidRDefault="00000000" w:rsidRPr="00000000" w14:paraId="00000035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About DELIVER</w:t>
      </w:r>
    </w:p>
    <w:p w:rsidR="00000000" w:rsidDel="00000000" w:rsidP="00000000" w:rsidRDefault="00000000" w:rsidRPr="00000000" w14:paraId="00000037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Founded in 2015, DELIVER is Europe’s premier community for e-commerce and logistics. With our unique hosted buyer platform and audience of C-suite executives, we deliver matchmaking opportunities to the highest quality players in logistics and retail.</w:t>
      </w:r>
    </w:p>
    <w:p w:rsidR="00000000" w:rsidDel="00000000" w:rsidP="00000000" w:rsidRDefault="00000000" w:rsidRPr="00000000" w14:paraId="00000038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We offer two unmissable ways to meet and make deals: DELIVER, our flagship in-person event (8+9 June 2022, Amsterdam), and CONNECT, our innovative digital networking event providing year-round insight. We deliver connections.</w:t>
      </w:r>
    </w:p>
    <w:p w:rsidR="00000000" w:rsidDel="00000000" w:rsidP="00000000" w:rsidRDefault="00000000" w:rsidRPr="00000000" w14:paraId="0000003A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b w:val="1"/>
          <w:color w:val="ff007f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For more information about the event and how to attend, click</w:t>
      </w:r>
      <w:hyperlink r:id="rId6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ff007f"/>
            <w:sz w:val="20"/>
            <w:szCs w:val="20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b w:val="1"/>
          <w:color w:val="ff007f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Deliver_Events" TargetMode="External"/><Relationship Id="rId7" Type="http://schemas.openxmlformats.org/officeDocument/2006/relationships/hyperlink" Target="https://bit.ly/Deliver_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