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9A" w:rsidRDefault="004C4748" w:rsidP="004C4748">
      <w:pPr>
        <w:rPr>
          <w:b/>
          <w:bCs/>
          <w:sz w:val="32"/>
          <w:lang w:val="en-US"/>
        </w:rPr>
      </w:pPr>
      <w:r>
        <w:rPr>
          <w:b/>
          <w:bCs/>
          <w:sz w:val="32"/>
          <w:lang w:val="en-US"/>
        </w:rPr>
        <w:t xml:space="preserve">                   </w:t>
      </w:r>
      <w:bookmarkStart w:id="0" w:name="_GoBack"/>
      <w:bookmarkEnd w:id="0"/>
      <w:r w:rsidR="005C5397" w:rsidRPr="005C5397">
        <w:rPr>
          <w:b/>
          <w:bCs/>
          <w:noProof/>
          <w:sz w:val="32"/>
          <w:lang w:val="en-US"/>
        </w:rPr>
        <w:drawing>
          <wp:inline distT="0" distB="0" distL="0" distR="0">
            <wp:extent cx="5731510" cy="1611642"/>
            <wp:effectExtent l="0" t="0" r="2540" b="7620"/>
            <wp:docPr id="2" name="Picture 2" descr="N:\Events\Offshore Technology Africa\2022\Marketing\eNET_OTA2022_WEB_BANNER_1920x540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vents\Offshore Technology Africa\2022\Marketing\eNET_OTA2022_WEB_BANNER_1920x540_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lang w:val="en-US"/>
        </w:rPr>
        <w:t xml:space="preserve">     </w:t>
      </w:r>
    </w:p>
    <w:p w:rsidR="0088389A" w:rsidRDefault="0088389A" w:rsidP="004C4748">
      <w:pPr>
        <w:rPr>
          <w:b/>
          <w:bCs/>
          <w:sz w:val="32"/>
          <w:lang w:val="en-US"/>
        </w:rPr>
      </w:pPr>
    </w:p>
    <w:p w:rsidR="004C4748" w:rsidRPr="00DA2099" w:rsidRDefault="004C4748" w:rsidP="0088389A">
      <w:pPr>
        <w:jc w:val="center"/>
      </w:pPr>
      <w:r w:rsidRPr="00773B9E">
        <w:rPr>
          <w:b/>
          <w:bCs/>
          <w:sz w:val="32"/>
          <w:lang w:val="en-US"/>
        </w:rPr>
        <w:t>HEALTH AND SAFETY DECLARATION FORM</w:t>
      </w:r>
    </w:p>
    <w:p w:rsidR="004C4748" w:rsidRPr="00773B9E" w:rsidRDefault="004C4748" w:rsidP="004C4748">
      <w:pPr>
        <w:jc w:val="center"/>
        <w:rPr>
          <w:sz w:val="20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040"/>
        <w:gridCol w:w="6970"/>
      </w:tblGrid>
      <w:tr w:rsidR="004C4748" w:rsidRPr="004C4748" w:rsidTr="00BF4967"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4C4748" w:rsidRDefault="004C4748" w:rsidP="00BF4967">
            <w:pPr>
              <w:rPr>
                <w:b/>
              </w:rPr>
            </w:pPr>
            <w:r w:rsidRPr="004C4748">
              <w:rPr>
                <w:b/>
              </w:rPr>
              <w:t>Compulsory for</w:t>
            </w:r>
            <w:r w:rsidRPr="004C4748">
              <w:rPr>
                <w:b/>
              </w:rPr>
              <w:br/>
              <w:t>all exhibitors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4C4748" w:rsidRDefault="004C4748" w:rsidP="00C068E5">
            <w:pPr>
              <w:rPr>
                <w:b/>
                <w:szCs w:val="32"/>
              </w:rPr>
            </w:pPr>
            <w:r w:rsidRPr="004C4748">
              <w:rPr>
                <w:b/>
                <w:szCs w:val="32"/>
              </w:rPr>
              <w:t xml:space="preserve">To be completed by a senior person </w:t>
            </w:r>
            <w:r w:rsidRPr="004C4748">
              <w:rPr>
                <w:b/>
                <w:bCs/>
                <w:szCs w:val="32"/>
                <w:lang w:val="en-US"/>
              </w:rPr>
              <w:t xml:space="preserve">and returned </w:t>
            </w:r>
            <w:r w:rsidRPr="0088389A">
              <w:rPr>
                <w:b/>
                <w:bCs/>
                <w:color w:val="FF0000"/>
                <w:szCs w:val="32"/>
                <w:u w:val="single"/>
                <w:lang w:val="en-US"/>
              </w:rPr>
              <w:t xml:space="preserve">by </w:t>
            </w:r>
            <w:r w:rsidR="00C068E5">
              <w:rPr>
                <w:b/>
                <w:bCs/>
                <w:color w:val="FF0000"/>
                <w:szCs w:val="32"/>
                <w:u w:val="single"/>
                <w:lang w:val="en-US"/>
              </w:rPr>
              <w:t>30 October</w:t>
            </w:r>
            <w:r w:rsidRPr="0088389A">
              <w:rPr>
                <w:b/>
                <w:bCs/>
                <w:color w:val="FF0000"/>
                <w:szCs w:val="32"/>
                <w:u w:val="single"/>
                <w:lang w:val="en-US"/>
              </w:rPr>
              <w:t xml:space="preserve"> 2022</w:t>
            </w:r>
            <w:r w:rsidRPr="0088389A">
              <w:rPr>
                <w:b/>
                <w:bCs/>
                <w:color w:val="FF0000"/>
                <w:szCs w:val="32"/>
                <w:lang w:val="en-US"/>
              </w:rPr>
              <w:t xml:space="preserve"> </w:t>
            </w:r>
            <w:r w:rsidRPr="004C4748">
              <w:rPr>
                <w:b/>
                <w:bCs/>
                <w:szCs w:val="32"/>
                <w:lang w:val="en-US"/>
              </w:rPr>
              <w:t xml:space="preserve">to </w:t>
            </w:r>
            <w:r w:rsidR="00F523CA">
              <w:rPr>
                <w:b/>
                <w:bCs/>
                <w:szCs w:val="32"/>
                <w:shd w:val="clear" w:color="auto" w:fill="D9D9D9" w:themeFill="background1" w:themeFillShade="D9"/>
                <w:lang w:val="en-US"/>
              </w:rPr>
              <w:t xml:space="preserve">Larelle@energynet.co.uk </w:t>
            </w:r>
          </w:p>
        </w:tc>
      </w:tr>
    </w:tbl>
    <w:p w:rsidR="004C4748" w:rsidRPr="004C4748" w:rsidRDefault="004C4748" w:rsidP="004C4748">
      <w:pPr>
        <w:rPr>
          <w:sz w:val="20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039"/>
        <w:gridCol w:w="6971"/>
      </w:tblGrid>
      <w:tr w:rsidR="004C4748" w:rsidRPr="004C4748" w:rsidTr="00BF4967">
        <w:tc>
          <w:tcPr>
            <w:tcW w:w="2268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4C4748" w:rsidRDefault="004C4748" w:rsidP="00BF4967">
            <w:pPr>
              <w:rPr>
                <w:b/>
              </w:rPr>
            </w:pPr>
            <w:r w:rsidRPr="004C4748">
              <w:rPr>
                <w:b/>
              </w:rPr>
              <w:t>Important</w:t>
            </w:r>
          </w:p>
        </w:tc>
        <w:tc>
          <w:tcPr>
            <w:tcW w:w="8514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4C4748" w:rsidRDefault="004C4748" w:rsidP="004C4748">
            <w:pPr>
              <w:rPr>
                <w:b/>
                <w:szCs w:val="24"/>
              </w:rPr>
            </w:pPr>
            <w:r w:rsidRPr="004C4748">
              <w:rPr>
                <w:b/>
                <w:szCs w:val="24"/>
              </w:rPr>
              <w:t xml:space="preserve">It is a condition of entry into the show that every sponsor, supplier, contractor, sub-contractor and their agents comply with the </w:t>
            </w:r>
            <w:r w:rsidR="00C068E5">
              <w:rPr>
                <w:b/>
                <w:szCs w:val="24"/>
              </w:rPr>
              <w:t xml:space="preserve">Offshore Technology Africa </w:t>
            </w:r>
            <w:r w:rsidRPr="004C4748">
              <w:rPr>
                <w:b/>
                <w:szCs w:val="24"/>
              </w:rPr>
              <w:t xml:space="preserve">2022 </w:t>
            </w:r>
            <w:r w:rsidR="00C068E5">
              <w:rPr>
                <w:b/>
                <w:szCs w:val="24"/>
              </w:rPr>
              <w:t xml:space="preserve">Sponsor </w:t>
            </w:r>
            <w:r w:rsidRPr="004C4748">
              <w:rPr>
                <w:b/>
                <w:szCs w:val="24"/>
              </w:rPr>
              <w:t xml:space="preserve">Manual. </w:t>
            </w:r>
          </w:p>
          <w:p w:rsidR="004C4748" w:rsidRPr="004C4748" w:rsidRDefault="004C4748" w:rsidP="004C4748">
            <w:pPr>
              <w:rPr>
                <w:b/>
                <w:szCs w:val="24"/>
              </w:rPr>
            </w:pPr>
          </w:p>
          <w:p w:rsidR="004C4748" w:rsidRPr="004C4748" w:rsidRDefault="004C4748" w:rsidP="004C4748">
            <w:pPr>
              <w:rPr>
                <w:b/>
                <w:szCs w:val="24"/>
              </w:rPr>
            </w:pPr>
            <w:r w:rsidRPr="004C4748">
              <w:rPr>
                <w:b/>
                <w:szCs w:val="24"/>
              </w:rPr>
              <w:t xml:space="preserve">The sponsor accepts that it is their legal and moral responsibility to ensure that their own and others health &amp; safety is not put at risk by their actions (or inactions) during </w:t>
            </w:r>
            <w:r>
              <w:rPr>
                <w:b/>
                <w:szCs w:val="24"/>
              </w:rPr>
              <w:t xml:space="preserve">the </w:t>
            </w:r>
            <w:r w:rsidR="00C068E5">
              <w:rPr>
                <w:b/>
                <w:szCs w:val="24"/>
              </w:rPr>
              <w:t xml:space="preserve">Offshore Technology Africa </w:t>
            </w:r>
            <w:r w:rsidR="00C068E5" w:rsidRPr="004C4748">
              <w:rPr>
                <w:b/>
                <w:szCs w:val="24"/>
              </w:rPr>
              <w:t>2022</w:t>
            </w:r>
            <w:r w:rsidRPr="004C4748">
              <w:rPr>
                <w:b/>
                <w:szCs w:val="24"/>
              </w:rPr>
              <w:t>.</w:t>
            </w:r>
          </w:p>
        </w:tc>
      </w:tr>
    </w:tbl>
    <w:p w:rsidR="004C4748" w:rsidRPr="00773B9E" w:rsidRDefault="004C4748" w:rsidP="004C4748">
      <w:pPr>
        <w:rPr>
          <w:sz w:val="8"/>
        </w:rPr>
      </w:pPr>
    </w:p>
    <w:p w:rsidR="004C4748" w:rsidRPr="00773B9E" w:rsidRDefault="004C4748" w:rsidP="004C4748">
      <w:pPr>
        <w:jc w:val="right"/>
        <w:rPr>
          <w:i/>
          <w:sz w:val="20"/>
        </w:rPr>
      </w:pPr>
      <w:r w:rsidRPr="00773B9E">
        <w:rPr>
          <w:i/>
          <w:sz w:val="20"/>
        </w:rPr>
        <w:t>* indicates required fields.</w:t>
      </w: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B63D00"/>
        <w:tblLook w:val="04A0" w:firstRow="1" w:lastRow="0" w:firstColumn="1" w:lastColumn="0" w:noHBand="0" w:noVBand="1"/>
      </w:tblPr>
      <w:tblGrid>
        <w:gridCol w:w="9010"/>
      </w:tblGrid>
      <w:tr w:rsidR="004C4748" w:rsidRPr="00E56DB1" w:rsidTr="0088389A">
        <w:tc>
          <w:tcPr>
            <w:tcW w:w="107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CC33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E56DB1" w:rsidRDefault="004C4748" w:rsidP="004C4748">
            <w:pPr>
              <w:pStyle w:val="ListParagraph"/>
              <w:numPr>
                <w:ilvl w:val="0"/>
                <w:numId w:val="1"/>
              </w:numPr>
              <w:ind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SPONSOR DETAILS </w:t>
            </w:r>
          </w:p>
        </w:tc>
      </w:tr>
    </w:tbl>
    <w:p w:rsidR="004C4748" w:rsidRPr="00773B9E" w:rsidRDefault="004C4748" w:rsidP="004C4748">
      <w:pPr>
        <w:rPr>
          <w:sz w:val="8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059"/>
        <w:gridCol w:w="6951"/>
      </w:tblGrid>
      <w:tr w:rsidR="004C4748" w:rsidTr="00BF4967">
        <w:trPr>
          <w:trHeight w:val="397"/>
        </w:trPr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>
              <w:rPr>
                <w:b/>
              </w:rPr>
              <w:t>Sponsor</w:t>
            </w:r>
            <w:r w:rsidRPr="002F7B66">
              <w:rPr>
                <w:b/>
              </w:rPr>
              <w:t xml:space="preserve"> name *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Default="004C4748" w:rsidP="00BF4967"/>
        </w:tc>
      </w:tr>
      <w:tr w:rsidR="004C4748" w:rsidTr="00BF4967">
        <w:trPr>
          <w:trHeight w:val="397"/>
        </w:trPr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>
              <w:rPr>
                <w:b/>
              </w:rPr>
              <w:t xml:space="preserve">Table </w:t>
            </w:r>
            <w:r w:rsidRPr="002F7B66">
              <w:rPr>
                <w:b/>
              </w:rPr>
              <w:t>number *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Default="004C4748" w:rsidP="00BF4967"/>
        </w:tc>
      </w:tr>
      <w:tr w:rsidR="004C4748" w:rsidRPr="00B532F6" w:rsidTr="00BF4967">
        <w:trPr>
          <w:trHeight w:val="397"/>
        </w:trPr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>
              <w:rPr>
                <w:b/>
              </w:rPr>
              <w:t xml:space="preserve">Sponsor </w:t>
            </w:r>
            <w:r w:rsidRPr="002F7B66">
              <w:rPr>
                <w:b/>
              </w:rPr>
              <w:t>address *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A47C05" w:rsidRDefault="004C4748" w:rsidP="00BF4967">
            <w:pPr>
              <w:rPr>
                <w:lang w:val="de-DE"/>
              </w:rPr>
            </w:pPr>
          </w:p>
        </w:tc>
      </w:tr>
      <w:tr w:rsidR="004C4748" w:rsidTr="00BF4967">
        <w:trPr>
          <w:trHeight w:val="397"/>
        </w:trPr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 w:rsidRPr="002F7B66">
              <w:rPr>
                <w:b/>
              </w:rPr>
              <w:t>Contact person *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Default="004C4748" w:rsidP="00BF4967"/>
        </w:tc>
      </w:tr>
      <w:tr w:rsidR="004C4748" w:rsidTr="00BF4967">
        <w:trPr>
          <w:trHeight w:val="397"/>
        </w:trPr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 w:rsidRPr="002F7B66">
              <w:rPr>
                <w:b/>
              </w:rPr>
              <w:t>Email address *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Default="004C4748" w:rsidP="00BF4967"/>
        </w:tc>
      </w:tr>
    </w:tbl>
    <w:p w:rsidR="004C4748" w:rsidRPr="00773B9E" w:rsidRDefault="004C4748" w:rsidP="004C4748">
      <w:pPr>
        <w:rPr>
          <w:sz w:val="8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1960"/>
        <w:gridCol w:w="7050"/>
      </w:tblGrid>
      <w:tr w:rsidR="004C4748" w:rsidTr="00BF4967">
        <w:tc>
          <w:tcPr>
            <w:tcW w:w="2274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 w:rsidRPr="002F7B66">
              <w:rPr>
                <w:b/>
              </w:rPr>
              <w:t>Stand type *</w:t>
            </w:r>
          </w:p>
        </w:tc>
        <w:tc>
          <w:tcPr>
            <w:tcW w:w="8492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Default="004C4748" w:rsidP="004C4748">
            <w:pPr>
              <w:tabs>
                <w:tab w:val="left" w:pos="3535"/>
              </w:tabs>
            </w:pPr>
            <w:r>
              <w:rPr>
                <w:sz w:val="36"/>
              </w:rPr>
              <w:sym w:font="Wingdings" w:char="F06F"/>
            </w:r>
            <w:r w:rsidRPr="0072297A">
              <w:rPr>
                <w:sz w:val="36"/>
              </w:rPr>
              <w:t xml:space="preserve"> </w:t>
            </w: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Table top stand</w:t>
            </w:r>
            <w:r>
              <w:tab/>
            </w:r>
          </w:p>
        </w:tc>
      </w:tr>
    </w:tbl>
    <w:p w:rsidR="004C4748" w:rsidRPr="00773B9E" w:rsidRDefault="004C4748" w:rsidP="004C4748">
      <w:pPr>
        <w:rPr>
          <w:sz w:val="8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CC3300"/>
        <w:tblLook w:val="04A0" w:firstRow="1" w:lastRow="0" w:firstColumn="1" w:lastColumn="0" w:noHBand="0" w:noVBand="1"/>
      </w:tblPr>
      <w:tblGrid>
        <w:gridCol w:w="9010"/>
      </w:tblGrid>
      <w:tr w:rsidR="004C4748" w:rsidRPr="00E56DB1" w:rsidTr="0088389A">
        <w:tc>
          <w:tcPr>
            <w:tcW w:w="107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CC33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E56DB1" w:rsidRDefault="004C4748" w:rsidP="004C4748">
            <w:pPr>
              <w:pStyle w:val="ListParagraph"/>
              <w:numPr>
                <w:ilvl w:val="0"/>
                <w:numId w:val="1"/>
              </w:numPr>
              <w:ind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GENERAL </w:t>
            </w:r>
          </w:p>
        </w:tc>
      </w:tr>
    </w:tbl>
    <w:p w:rsidR="004C4748" w:rsidRPr="00773B9E" w:rsidRDefault="004C4748" w:rsidP="004C4748">
      <w:pPr>
        <w:rPr>
          <w:sz w:val="8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082"/>
        <w:gridCol w:w="9"/>
        <w:gridCol w:w="6919"/>
      </w:tblGrid>
      <w:tr w:rsidR="0088389A" w:rsidTr="0088389A">
        <w:tc>
          <w:tcPr>
            <w:tcW w:w="2091" w:type="dxa"/>
            <w:gridSpan w:val="2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901F0E" w:rsidP="00BF4967">
            <w:pPr>
              <w:rPr>
                <w:b/>
              </w:rPr>
            </w:pPr>
            <w:r>
              <w:rPr>
                <w:b/>
              </w:rPr>
              <w:t>R</w:t>
            </w:r>
            <w:r w:rsidR="004C4748" w:rsidRPr="002F7B66">
              <w:rPr>
                <w:b/>
              </w:rPr>
              <w:t>ules and regulations *</w:t>
            </w:r>
          </w:p>
        </w:tc>
        <w:tc>
          <w:tcPr>
            <w:tcW w:w="691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Default="004C4748" w:rsidP="000F0943">
            <w:pPr>
              <w:ind w:left="427" w:hanging="427"/>
            </w:pPr>
            <w:r>
              <w:rPr>
                <w:sz w:val="36"/>
              </w:rPr>
              <w:sym w:font="Wingdings" w:char="F06F"/>
            </w:r>
            <w:r w:rsidR="0088389A">
              <w:rPr>
                <w:sz w:val="36"/>
              </w:rPr>
              <w:t xml:space="preserve"> </w:t>
            </w:r>
            <w:r w:rsidRPr="0072297A">
              <w:t>I</w:t>
            </w:r>
            <w:r w:rsidR="000F0943">
              <w:t xml:space="preserve"> agree</w:t>
            </w:r>
            <w:r w:rsidR="000F0943">
              <w:rPr>
                <w:color w:val="000000"/>
                <w:sz w:val="24"/>
                <w:szCs w:val="24"/>
              </w:rPr>
              <w:t xml:space="preserve"> that I have thoroughly read through the </w:t>
            </w:r>
            <w:hyperlink r:id="rId6" w:history="1">
              <w:r w:rsidR="000F0943">
                <w:rPr>
                  <w:rStyle w:val="Hyperlink"/>
                  <w:sz w:val="24"/>
                  <w:szCs w:val="24"/>
                </w:rPr>
                <w:t>COVID guidelines</w:t>
              </w:r>
            </w:hyperlink>
            <w:r w:rsidR="0088389A">
              <w:rPr>
                <w:color w:val="000000"/>
                <w:sz w:val="24"/>
                <w:szCs w:val="24"/>
              </w:rPr>
              <w:t>, which are on the event</w:t>
            </w:r>
            <w:r w:rsidR="000F0943">
              <w:rPr>
                <w:color w:val="000000"/>
                <w:sz w:val="24"/>
                <w:szCs w:val="24"/>
              </w:rPr>
              <w:t xml:space="preserve"> website and agree</w:t>
            </w:r>
            <w:r w:rsidR="0088389A">
              <w:rPr>
                <w:color w:val="000000"/>
                <w:sz w:val="24"/>
                <w:szCs w:val="24"/>
              </w:rPr>
              <w:t xml:space="preserve"> to</w:t>
            </w:r>
            <w:r w:rsidR="000F0943">
              <w:rPr>
                <w:color w:val="000000"/>
                <w:sz w:val="24"/>
                <w:szCs w:val="24"/>
              </w:rPr>
              <w:t xml:space="preserve"> adhere to the rules</w:t>
            </w:r>
            <w:r w:rsidR="0088389A">
              <w:rPr>
                <w:color w:val="000000"/>
                <w:sz w:val="24"/>
                <w:szCs w:val="24"/>
              </w:rPr>
              <w:t xml:space="preserve"> within</w:t>
            </w:r>
            <w:r w:rsidR="000F0943">
              <w:rPr>
                <w:color w:val="000000"/>
                <w:sz w:val="24"/>
                <w:szCs w:val="24"/>
              </w:rPr>
              <w:t xml:space="preserve">. </w:t>
            </w:r>
            <w:r w:rsidR="0088389A">
              <w:rPr>
                <w:color w:val="000000"/>
                <w:sz w:val="24"/>
                <w:szCs w:val="24"/>
              </w:rPr>
              <w:t>I understand that f</w:t>
            </w:r>
            <w:r w:rsidR="000F0943">
              <w:rPr>
                <w:color w:val="000000"/>
                <w:sz w:val="24"/>
                <w:szCs w:val="24"/>
              </w:rPr>
              <w:t xml:space="preserve">ailure to comply with the rules may result in denied entry to the event. </w:t>
            </w:r>
            <w:r w:rsidR="000F0943">
              <w:t xml:space="preserve"> </w:t>
            </w:r>
          </w:p>
        </w:tc>
      </w:tr>
      <w:tr w:rsidR="0088389A" w:rsidTr="0088389A">
        <w:tc>
          <w:tcPr>
            <w:tcW w:w="2091" w:type="dxa"/>
            <w:gridSpan w:val="2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>
              <w:rPr>
                <w:b/>
              </w:rPr>
              <w:t xml:space="preserve">Waste Management  </w:t>
            </w:r>
          </w:p>
        </w:tc>
        <w:tc>
          <w:tcPr>
            <w:tcW w:w="691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72297A" w:rsidRDefault="004C4748" w:rsidP="00C068E5">
            <w:pPr>
              <w:ind w:left="427" w:hanging="427"/>
              <w:rPr>
                <w:rFonts w:eastAsia="MS Mincho" w:cs="Tahoma"/>
                <w:b/>
                <w:lang w:eastAsia="ja-JP"/>
              </w:rPr>
            </w:pPr>
            <w:r>
              <w:rPr>
                <w:sz w:val="36"/>
              </w:rPr>
              <w:sym w:font="Wingdings" w:char="F06F"/>
            </w:r>
            <w:r w:rsidR="0088389A">
              <w:rPr>
                <w:sz w:val="36"/>
              </w:rPr>
              <w:t xml:space="preserve"> </w:t>
            </w: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I am aware that charges may apply if waste</w:t>
            </w:r>
            <w:r w:rsidR="0088389A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/materials</w:t>
            </w: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 xml:space="preserve"> from my stand is left behind </w:t>
            </w:r>
            <w:r w:rsidR="00901F0E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 xml:space="preserve">after the last event day, </w:t>
            </w:r>
            <w:r w:rsidR="00901F0E" w:rsidRPr="00C068E5">
              <w:rPr>
                <w:rStyle w:val="normaltextrun"/>
                <w:rFonts w:ascii="Calibri" w:hAnsi="Calibri"/>
                <w:b/>
                <w:color w:val="000000"/>
                <w:bdr w:val="none" w:sz="0" w:space="0" w:color="auto" w:frame="1"/>
              </w:rPr>
              <w:t xml:space="preserve">Friday </w:t>
            </w:r>
            <w:r w:rsidR="00C068E5" w:rsidRPr="00C068E5">
              <w:rPr>
                <w:rStyle w:val="normaltextrun"/>
                <w:rFonts w:ascii="Calibri" w:hAnsi="Calibri"/>
                <w:b/>
                <w:color w:val="000000"/>
                <w:bdr w:val="none" w:sz="0" w:space="0" w:color="auto" w:frame="1"/>
              </w:rPr>
              <w:t>30 October</w:t>
            </w:r>
            <w:r w:rsidR="00901F0E" w:rsidRPr="00C068E5">
              <w:rPr>
                <w:rStyle w:val="normaltextrun"/>
                <w:rFonts w:ascii="Calibri" w:hAnsi="Calibri"/>
                <w:b/>
                <w:color w:val="000000"/>
                <w:bdr w:val="none" w:sz="0" w:space="0" w:color="auto" w:frame="1"/>
              </w:rPr>
              <w:t xml:space="preserve"> 2022</w:t>
            </w:r>
            <w:r w:rsidR="00901F0E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 xml:space="preserve">. </w:t>
            </w:r>
          </w:p>
        </w:tc>
      </w:tr>
      <w:tr w:rsidR="004C4748" w:rsidTr="0088389A">
        <w:tc>
          <w:tcPr>
            <w:tcW w:w="2082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>
              <w:rPr>
                <w:b/>
              </w:rPr>
              <w:lastRenderedPageBreak/>
              <w:t>Freight and Deliveries</w:t>
            </w:r>
          </w:p>
        </w:tc>
        <w:tc>
          <w:tcPr>
            <w:tcW w:w="6928" w:type="dxa"/>
            <w:gridSpan w:val="2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Default="004C4748" w:rsidP="00BF4967">
            <w:pPr>
              <w:ind w:left="427" w:hanging="427"/>
            </w:pPr>
            <w:r>
              <w:rPr>
                <w:sz w:val="36"/>
              </w:rPr>
              <w:sym w:font="Wingdings" w:char="F06F"/>
            </w:r>
            <w:r w:rsidR="0088389A">
              <w:rPr>
                <w:sz w:val="36"/>
              </w:rPr>
              <w:t xml:space="preserve"> </w:t>
            </w:r>
            <w:r>
              <w:t>I am aware that the organisers and its contractors are not responsible for any items sent directly to the venue.</w:t>
            </w:r>
          </w:p>
          <w:p w:rsidR="004C4748" w:rsidRDefault="004C4748" w:rsidP="00BF4967">
            <w:pPr>
              <w:ind w:left="427" w:hanging="427"/>
            </w:pPr>
            <w:r>
              <w:rPr>
                <w:sz w:val="36"/>
              </w:rPr>
              <w:sym w:font="Wingdings" w:char="F06F"/>
            </w:r>
            <w:r w:rsidR="0088389A">
              <w:rPr>
                <w:sz w:val="36"/>
              </w:rPr>
              <w:t xml:space="preserve"> </w:t>
            </w:r>
            <w:r>
              <w:t>I am aware no items should be left unattended on my st</w:t>
            </w:r>
            <w:r w:rsidR="0088389A">
              <w:t>and for collection during break</w:t>
            </w:r>
            <w:r>
              <w:t xml:space="preserve">down, unless arranged with the official freight provider. </w:t>
            </w:r>
          </w:p>
        </w:tc>
      </w:tr>
    </w:tbl>
    <w:p w:rsidR="004C4748" w:rsidRDefault="004C4748" w:rsidP="004C4748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CC3300"/>
        <w:tblLook w:val="04A0" w:firstRow="1" w:lastRow="0" w:firstColumn="1" w:lastColumn="0" w:noHBand="0" w:noVBand="1"/>
      </w:tblPr>
      <w:tblGrid>
        <w:gridCol w:w="9010"/>
      </w:tblGrid>
      <w:tr w:rsidR="004C4748" w:rsidRPr="00E56DB1" w:rsidTr="0088389A">
        <w:tc>
          <w:tcPr>
            <w:tcW w:w="107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CC33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E56DB1" w:rsidRDefault="004C4748" w:rsidP="004C4748">
            <w:pPr>
              <w:pStyle w:val="ListParagraph"/>
              <w:numPr>
                <w:ilvl w:val="0"/>
                <w:numId w:val="1"/>
              </w:numPr>
              <w:ind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RISK  ACTIVITIES </w:t>
            </w:r>
          </w:p>
        </w:tc>
      </w:tr>
    </w:tbl>
    <w:p w:rsidR="004C4748" w:rsidRDefault="004C4748" w:rsidP="004C4748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051"/>
        <w:gridCol w:w="6959"/>
      </w:tblGrid>
      <w:tr w:rsidR="004C4748" w:rsidTr="00BF4967"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 w:rsidRPr="002F7B66">
              <w:rPr>
                <w:b/>
              </w:rPr>
              <w:t>Risk activities *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Default="004C4748" w:rsidP="0088389A">
            <w:r>
              <w:rPr>
                <w:sz w:val="36"/>
              </w:rPr>
              <w:sym w:font="Wingdings" w:char="F06F"/>
            </w:r>
            <w:r w:rsidR="0088389A">
              <w:rPr>
                <w:sz w:val="36"/>
              </w:rPr>
              <w:t xml:space="preserve"> </w:t>
            </w:r>
            <w:r>
              <w:t>Our planned exhibits</w:t>
            </w:r>
            <w:r w:rsidR="0088389A">
              <w:t xml:space="preserve"> </w:t>
            </w:r>
            <w:r>
              <w:t>/ demonstrations and work practices offer no significant risk to either ourselves or others on site.</w:t>
            </w:r>
            <w:r>
              <w:br/>
            </w:r>
            <w:r w:rsidRPr="0072297A">
              <w:rPr>
                <w:sz w:val="36"/>
              </w:rPr>
              <w:sym w:font="Wingdings" w:char="F06F"/>
            </w:r>
            <w:r w:rsidRPr="0072297A">
              <w:rPr>
                <w:sz w:val="36"/>
              </w:rPr>
              <w:t xml:space="preserve"> </w:t>
            </w:r>
            <w:r>
              <w:t xml:space="preserve">High-risk activities will be undertaken on our stand (as detailed below). I / my contractor will submit a suitable and sufficient Risk Assessment covering these and other risks identified. </w:t>
            </w:r>
          </w:p>
        </w:tc>
      </w:tr>
    </w:tbl>
    <w:p w:rsidR="004C4748" w:rsidRDefault="004C4748" w:rsidP="004C4748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041"/>
        <w:gridCol w:w="6969"/>
      </w:tblGrid>
      <w:tr w:rsidR="004C4748" w:rsidTr="00BF4967"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 w:rsidRPr="002F7B66">
              <w:rPr>
                <w:b/>
              </w:rPr>
              <w:t>Those high-risk activities will be undertaken on our stand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8389A" w:rsidRDefault="004C4748" w:rsidP="00BF4967">
            <w:pPr>
              <w:tabs>
                <w:tab w:val="left" w:pos="417"/>
              </w:tabs>
            </w:pPr>
            <w:r w:rsidRPr="0072297A">
              <w:rPr>
                <w:sz w:val="36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t>Naked Flames</w:t>
            </w:r>
            <w:r w:rsidR="0088389A">
              <w:t xml:space="preserve"> </w:t>
            </w:r>
            <w:r>
              <w:t>/ Hot surfaces</w:t>
            </w:r>
            <w:r w:rsidR="0088389A">
              <w:t xml:space="preserve"> </w:t>
            </w:r>
            <w:r>
              <w:t>/ Flammable substances</w:t>
            </w:r>
            <w:r w:rsidR="0088389A">
              <w:t xml:space="preserve"> </w:t>
            </w:r>
            <w:r>
              <w:t>/ LPG</w:t>
            </w:r>
            <w:r>
              <w:br/>
            </w:r>
            <w:r w:rsidRPr="0072297A">
              <w:rPr>
                <w:sz w:val="36"/>
              </w:rPr>
              <w:sym w:font="Wingdings" w:char="F06F"/>
            </w:r>
            <w:r>
              <w:t xml:space="preserve"> Working machinery</w:t>
            </w:r>
            <w:r w:rsidR="0088389A">
              <w:t xml:space="preserve"> </w:t>
            </w:r>
            <w:r>
              <w:t>/ demonstration model or turntabl</w:t>
            </w:r>
            <w:r w:rsidR="0088389A">
              <w:t xml:space="preserve">e/ vehicle on stand / strobe or </w:t>
            </w:r>
            <w:r>
              <w:t>flashing lights</w:t>
            </w:r>
            <w:r w:rsidR="0088389A">
              <w:t xml:space="preserve"> </w:t>
            </w:r>
            <w:r>
              <w:t>/ smoke machine</w:t>
            </w:r>
            <w:r w:rsidR="0088389A">
              <w:t xml:space="preserve"> </w:t>
            </w:r>
            <w:r>
              <w:t>/ fumes / exhaust</w:t>
            </w:r>
            <w:r>
              <w:br/>
            </w:r>
            <w:r w:rsidRPr="0072297A">
              <w:rPr>
                <w:sz w:val="36"/>
              </w:rPr>
              <w:sym w:font="Wingdings" w:char="F06F"/>
            </w:r>
            <w:r>
              <w:t xml:space="preserve"> Audio Visual display or film</w:t>
            </w:r>
            <w:r w:rsidR="0088389A">
              <w:t xml:space="preserve"> </w:t>
            </w:r>
            <w:r>
              <w:t>/ product demo gathering a large audience / Laser product</w:t>
            </w:r>
            <w:r>
              <w:br/>
            </w:r>
            <w:r w:rsidRPr="0072297A">
              <w:rPr>
                <w:sz w:val="36"/>
              </w:rPr>
              <w:sym w:font="Wingdings" w:char="F06F"/>
            </w:r>
            <w:r w:rsidR="0088389A">
              <w:t xml:space="preserve"> Water feature </w:t>
            </w:r>
            <w:r>
              <w:t>exhibit or activity</w:t>
            </w:r>
            <w:r>
              <w:br/>
            </w:r>
            <w:r w:rsidRPr="0072297A">
              <w:rPr>
                <w:sz w:val="36"/>
              </w:rPr>
              <w:sym w:font="Wingdings" w:char="F06F"/>
            </w:r>
            <w:r w:rsidRPr="0072297A">
              <w:rPr>
                <w:sz w:val="36"/>
              </w:rPr>
              <w:t xml:space="preserve"> </w:t>
            </w:r>
            <w:r>
              <w:t>Closely seated audience</w:t>
            </w:r>
            <w:r>
              <w:br/>
            </w:r>
            <w:r w:rsidRPr="0072297A">
              <w:rPr>
                <w:sz w:val="36"/>
              </w:rPr>
              <w:sym w:font="Wingdings" w:char="F06F"/>
            </w:r>
            <w:r w:rsidRPr="0072297A">
              <w:rPr>
                <w:sz w:val="36"/>
              </w:rPr>
              <w:t xml:space="preserve"> </w:t>
            </w:r>
            <w:r>
              <w:t>Dangerous exhibit e.g. knives</w:t>
            </w:r>
            <w:r>
              <w:br/>
            </w:r>
            <w:r w:rsidRPr="0072297A">
              <w:rPr>
                <w:sz w:val="36"/>
              </w:rPr>
              <w:sym w:font="Wingdings" w:char="F06F"/>
            </w:r>
            <w:r w:rsidRPr="0072297A">
              <w:rPr>
                <w:sz w:val="36"/>
              </w:rPr>
              <w:t xml:space="preserve"> </w:t>
            </w:r>
            <w:r>
              <w:t xml:space="preserve">Other (please email details to </w:t>
            </w:r>
            <w:hyperlink r:id="rId7" w:history="1">
              <w:r w:rsidR="0088389A" w:rsidRPr="00556FED">
                <w:rPr>
                  <w:rStyle w:val="Hyperlink"/>
                </w:rPr>
                <w:t>Larelle@energynet.co.uk</w:t>
              </w:r>
            </w:hyperlink>
            <w:r w:rsidR="0088389A">
              <w:t>)</w:t>
            </w:r>
          </w:p>
          <w:p w:rsidR="004C4748" w:rsidRDefault="004C4748" w:rsidP="00BF4967">
            <w:pPr>
              <w:tabs>
                <w:tab w:val="left" w:pos="417"/>
              </w:tabs>
            </w:pPr>
          </w:p>
        </w:tc>
      </w:tr>
    </w:tbl>
    <w:p w:rsidR="004C4748" w:rsidRDefault="004C4748" w:rsidP="004C4748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CC3300"/>
        <w:tblLook w:val="04A0" w:firstRow="1" w:lastRow="0" w:firstColumn="1" w:lastColumn="0" w:noHBand="0" w:noVBand="1"/>
      </w:tblPr>
      <w:tblGrid>
        <w:gridCol w:w="2023"/>
        <w:gridCol w:w="6987"/>
      </w:tblGrid>
      <w:tr w:rsidR="004C4748" w:rsidTr="0088389A">
        <w:trPr>
          <w:trHeight w:val="397"/>
        </w:trPr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CC33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 w:rsidRPr="00E56DB1">
              <w:rPr>
                <w:b/>
                <w:color w:val="FFFFFF" w:themeColor="background1"/>
              </w:rPr>
              <w:t xml:space="preserve">FILLED IN BY: 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CC33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4C4748" w:rsidRDefault="004C4748" w:rsidP="00BF4967"/>
        </w:tc>
      </w:tr>
    </w:tbl>
    <w:p w:rsidR="004C4748" w:rsidRDefault="004C4748" w:rsidP="004C4748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CC3300"/>
        <w:tblLook w:val="04A0" w:firstRow="1" w:lastRow="0" w:firstColumn="1" w:lastColumn="0" w:noHBand="0" w:noVBand="1"/>
      </w:tblPr>
      <w:tblGrid>
        <w:gridCol w:w="2014"/>
        <w:gridCol w:w="6996"/>
      </w:tblGrid>
      <w:tr w:rsidR="004C4748" w:rsidTr="0088389A">
        <w:trPr>
          <w:trHeight w:val="397"/>
        </w:trPr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CC33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E56DB1" w:rsidRDefault="004C4748" w:rsidP="00BF4967">
            <w:pPr>
              <w:rPr>
                <w:b/>
                <w:color w:val="FFFFFF" w:themeColor="background1"/>
              </w:rPr>
            </w:pPr>
            <w:r w:rsidRPr="00E56DB1">
              <w:rPr>
                <w:b/>
                <w:color w:val="FFFFFF" w:themeColor="background1"/>
              </w:rPr>
              <w:t>JOB TITLE: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CC33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Default="004C4748" w:rsidP="00BF4967"/>
        </w:tc>
      </w:tr>
    </w:tbl>
    <w:p w:rsidR="004C4748" w:rsidRDefault="004C4748" w:rsidP="004C4748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CC3300"/>
        <w:tblLook w:val="04A0" w:firstRow="1" w:lastRow="0" w:firstColumn="1" w:lastColumn="0" w:noHBand="0" w:noVBand="1"/>
      </w:tblPr>
      <w:tblGrid>
        <w:gridCol w:w="2016"/>
        <w:gridCol w:w="6994"/>
      </w:tblGrid>
      <w:tr w:rsidR="004C4748" w:rsidTr="0088389A">
        <w:trPr>
          <w:trHeight w:val="397"/>
        </w:trPr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CC33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Pr="002F7B66" w:rsidRDefault="004C4748" w:rsidP="00BF4967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DATE: 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CC33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4748" w:rsidRDefault="004C4748" w:rsidP="00BF4967"/>
        </w:tc>
      </w:tr>
    </w:tbl>
    <w:p w:rsidR="00F52A6B" w:rsidRDefault="00F52A6B"/>
    <w:sectPr w:rsidR="00F52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2781"/>
    <w:multiLevelType w:val="hybridMultilevel"/>
    <w:tmpl w:val="6E16A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48"/>
    <w:rsid w:val="000F0943"/>
    <w:rsid w:val="004C4748"/>
    <w:rsid w:val="005C5397"/>
    <w:rsid w:val="0088389A"/>
    <w:rsid w:val="00901F0E"/>
    <w:rsid w:val="00922BE8"/>
    <w:rsid w:val="00C068E5"/>
    <w:rsid w:val="00ED0FFA"/>
    <w:rsid w:val="00F523CA"/>
    <w:rsid w:val="00F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A441"/>
  <w15:chartTrackingRefBased/>
  <w15:docId w15:val="{1A0B4428-4EE7-4C03-A5F0-004C67C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74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C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elle@energyne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fshoretechnologyafrica.com/covid-19-guidelines-measur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Larelle Brown</dc:creator>
  <cp:keywords/>
  <dc:description/>
  <cp:lastModifiedBy>Larelle Brown</cp:lastModifiedBy>
  <cp:revision>4</cp:revision>
  <dcterms:created xsi:type="dcterms:W3CDTF">2022-09-05T09:58:00Z</dcterms:created>
  <dcterms:modified xsi:type="dcterms:W3CDTF">2022-09-05T10:01:00Z</dcterms:modified>
</cp:coreProperties>
</file>