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503D4" w14:textId="27690C7B" w:rsidR="00EC488A" w:rsidRDefault="00E71D76" w:rsidP="00EC488A">
      <w:pPr>
        <w:ind w:left="0"/>
        <w:rPr>
          <w:rStyle w:val="Strong"/>
          <w:rFonts w:asciiTheme="minorHAnsi" w:hAnsiTheme="minorHAnsi"/>
          <w:sz w:val="24"/>
        </w:rPr>
      </w:pPr>
      <w:r>
        <w:rPr>
          <w:rFonts w:asciiTheme="minorHAnsi" w:hAnsiTheme="minorHAnsi"/>
          <w:b/>
          <w:bCs/>
          <w:noProof/>
          <w:sz w:val="24"/>
        </w:rPr>
        <w:drawing>
          <wp:inline distT="0" distB="0" distL="0" distR="0" wp14:anchorId="04109F35" wp14:editId="18CF49DA">
            <wp:extent cx="3938024" cy="1429515"/>
            <wp:effectExtent l="0" t="0" r="5715" b="0"/>
            <wp:docPr id="1676851157" name="Picture 2" descr="A black background with grey and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851157" name="Picture 2" descr="A black background with grey and red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8024" cy="142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A79F5" w14:textId="3123C938" w:rsidR="00EC488A" w:rsidRDefault="00EC488A" w:rsidP="00EC488A">
      <w:pPr>
        <w:ind w:left="0"/>
        <w:rPr>
          <w:rStyle w:val="Strong"/>
          <w:rFonts w:asciiTheme="minorHAnsi" w:hAnsiTheme="minorHAnsi"/>
          <w:sz w:val="24"/>
        </w:rPr>
      </w:pPr>
    </w:p>
    <w:p w14:paraId="6E203ECF" w14:textId="77777777" w:rsidR="00EC488A" w:rsidRDefault="00EC488A" w:rsidP="00EC488A">
      <w:pPr>
        <w:ind w:left="0"/>
        <w:rPr>
          <w:rStyle w:val="Strong"/>
          <w:rFonts w:asciiTheme="minorHAnsi" w:hAnsiTheme="minorHAnsi"/>
          <w:sz w:val="24"/>
        </w:rPr>
      </w:pPr>
    </w:p>
    <w:p w14:paraId="6F06B929" w14:textId="446308D1" w:rsidR="00EC488A" w:rsidRPr="001A2376" w:rsidRDefault="00EC488A" w:rsidP="00EC488A">
      <w:pPr>
        <w:pStyle w:val="NormalWeb"/>
        <w:rPr>
          <w:rFonts w:asciiTheme="minorHAnsi" w:hAnsiTheme="minorHAnsi"/>
          <w:sz w:val="36"/>
          <w:szCs w:val="36"/>
        </w:rPr>
      </w:pPr>
      <w:r w:rsidRPr="001A2376">
        <w:rPr>
          <w:rStyle w:val="Strong"/>
          <w:rFonts w:asciiTheme="minorHAnsi" w:eastAsiaTheme="majorEastAsia" w:hAnsiTheme="minorHAnsi"/>
          <w:sz w:val="36"/>
          <w:szCs w:val="36"/>
        </w:rPr>
        <w:t>Lead Retrieval Made Simple</w:t>
      </w:r>
    </w:p>
    <w:p w14:paraId="43FD81D0" w14:textId="6267E55A" w:rsidR="00EC488A" w:rsidRPr="00EC488A" w:rsidRDefault="00EC488A" w:rsidP="00EC488A">
      <w:pPr>
        <w:ind w:left="0"/>
        <w:rPr>
          <w:rStyle w:val="Strong"/>
          <w:rFonts w:asciiTheme="minorHAnsi" w:hAnsiTheme="minorHAnsi"/>
          <w:b w:val="0"/>
          <w:bCs w:val="0"/>
          <w:sz w:val="24"/>
        </w:rPr>
      </w:pPr>
      <w:r w:rsidRPr="00EC488A">
        <w:rPr>
          <w:rStyle w:val="Strong"/>
          <w:rFonts w:asciiTheme="minorHAnsi" w:hAnsiTheme="minorHAnsi"/>
          <w:b w:val="0"/>
          <w:bCs w:val="0"/>
          <w:sz w:val="24"/>
        </w:rPr>
        <w:t xml:space="preserve">Custom Registration </w:t>
      </w:r>
      <w:r w:rsidRPr="00EC488A">
        <w:rPr>
          <w:rStyle w:val="Strong"/>
          <w:rFonts w:asciiTheme="minorHAnsi" w:hAnsiTheme="minorHAnsi"/>
          <w:b w:val="0"/>
          <w:bCs w:val="0"/>
          <w:sz w:val="24"/>
        </w:rPr>
        <w:t xml:space="preserve">is </w:t>
      </w:r>
      <w:r w:rsidR="00E71D76">
        <w:rPr>
          <w:rStyle w:val="Strong"/>
          <w:rFonts w:asciiTheme="minorHAnsi" w:hAnsiTheme="minorHAnsi"/>
          <w:b w:val="0"/>
          <w:bCs w:val="0"/>
          <w:sz w:val="24"/>
        </w:rPr>
        <w:t>Furniture Manufacturing Expo’s</w:t>
      </w:r>
      <w:r w:rsidRPr="00EC488A">
        <w:rPr>
          <w:rStyle w:val="Strong"/>
          <w:rFonts w:asciiTheme="minorHAnsi" w:hAnsiTheme="minorHAnsi"/>
          <w:b w:val="0"/>
          <w:bCs w:val="0"/>
          <w:sz w:val="24"/>
        </w:rPr>
        <w:t xml:space="preserve"> official registration company.  </w:t>
      </w:r>
      <w:r w:rsidR="001A2376">
        <w:rPr>
          <w:rStyle w:val="Strong"/>
          <w:rFonts w:asciiTheme="minorHAnsi" w:hAnsiTheme="minorHAnsi"/>
          <w:b w:val="0"/>
          <w:bCs w:val="0"/>
          <w:sz w:val="24"/>
        </w:rPr>
        <w:t xml:space="preserve">As our registration company, Custom Registration </w:t>
      </w:r>
      <w:r w:rsidRPr="00EC488A">
        <w:rPr>
          <w:rStyle w:val="Strong"/>
          <w:rFonts w:asciiTheme="minorHAnsi" w:hAnsiTheme="minorHAnsi"/>
          <w:b w:val="0"/>
          <w:bCs w:val="0"/>
          <w:sz w:val="24"/>
        </w:rPr>
        <w:t>offer</w:t>
      </w:r>
      <w:r w:rsidR="001A2376">
        <w:rPr>
          <w:rStyle w:val="Strong"/>
          <w:rFonts w:asciiTheme="minorHAnsi" w:hAnsiTheme="minorHAnsi"/>
          <w:b w:val="0"/>
          <w:bCs w:val="0"/>
          <w:sz w:val="24"/>
        </w:rPr>
        <w:t>s</w:t>
      </w:r>
      <w:r w:rsidRPr="00EC488A">
        <w:rPr>
          <w:rStyle w:val="Strong"/>
          <w:rFonts w:asciiTheme="minorHAnsi" w:hAnsiTheme="minorHAnsi"/>
          <w:b w:val="0"/>
          <w:bCs w:val="0"/>
          <w:sz w:val="24"/>
        </w:rPr>
        <w:t xml:space="preserve"> lead </w:t>
      </w:r>
      <w:r>
        <w:rPr>
          <w:rStyle w:val="Strong"/>
          <w:rFonts w:asciiTheme="minorHAnsi" w:hAnsiTheme="minorHAnsi"/>
          <w:b w:val="0"/>
          <w:bCs w:val="0"/>
          <w:sz w:val="24"/>
        </w:rPr>
        <w:t xml:space="preserve">retrieval </w:t>
      </w:r>
      <w:r w:rsidRPr="00EC488A">
        <w:rPr>
          <w:rStyle w:val="Strong"/>
          <w:rFonts w:asciiTheme="minorHAnsi" w:hAnsiTheme="minorHAnsi"/>
          <w:b w:val="0"/>
          <w:bCs w:val="0"/>
          <w:sz w:val="24"/>
        </w:rPr>
        <w:t>scanning options for exhibitors.</w:t>
      </w:r>
    </w:p>
    <w:p w14:paraId="7F6D95A6" w14:textId="77777777" w:rsidR="00EC488A" w:rsidRPr="00EC488A" w:rsidRDefault="00EC488A" w:rsidP="00EC488A">
      <w:pPr>
        <w:pStyle w:val="NoSpacing"/>
      </w:pPr>
    </w:p>
    <w:p w14:paraId="2E351763" w14:textId="420544E5" w:rsidR="00EC488A" w:rsidRPr="00EC488A" w:rsidRDefault="00EC488A" w:rsidP="00EC488A">
      <w:pPr>
        <w:ind w:left="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A</w:t>
      </w:r>
      <w:r w:rsidRPr="00EC488A">
        <w:rPr>
          <w:rFonts w:asciiTheme="minorHAnsi" w:hAnsiTheme="minorHAnsi"/>
          <w:sz w:val="24"/>
        </w:rPr>
        <w:t xml:space="preserve"> Lead Retrieval Scanner is a compact device</w:t>
      </w:r>
      <w:r>
        <w:rPr>
          <w:rFonts w:asciiTheme="minorHAnsi" w:hAnsiTheme="minorHAnsi"/>
          <w:sz w:val="24"/>
        </w:rPr>
        <w:t xml:space="preserve"> or </w:t>
      </w:r>
      <w:r w:rsidR="001A2376">
        <w:rPr>
          <w:rFonts w:asciiTheme="minorHAnsi" w:hAnsiTheme="minorHAnsi"/>
          <w:sz w:val="24"/>
        </w:rPr>
        <w:t>a mobile</w:t>
      </w:r>
      <w:r>
        <w:rPr>
          <w:rFonts w:asciiTheme="minorHAnsi" w:hAnsiTheme="minorHAnsi"/>
          <w:sz w:val="24"/>
        </w:rPr>
        <w:t xml:space="preserve"> phone app</w:t>
      </w:r>
      <w:r w:rsidRPr="00EC488A">
        <w:rPr>
          <w:rFonts w:asciiTheme="minorHAnsi" w:hAnsiTheme="minorHAnsi"/>
          <w:sz w:val="24"/>
        </w:rPr>
        <w:t xml:space="preserve"> that allows you to scan the barcode on an attendee's name badge</w:t>
      </w:r>
      <w:r>
        <w:rPr>
          <w:rFonts w:asciiTheme="minorHAnsi" w:hAnsiTheme="minorHAnsi"/>
          <w:sz w:val="24"/>
        </w:rPr>
        <w:t xml:space="preserve"> and </w:t>
      </w:r>
      <w:r w:rsidRPr="00EC488A">
        <w:rPr>
          <w:rFonts w:asciiTheme="minorHAnsi" w:hAnsiTheme="minorHAnsi"/>
          <w:sz w:val="24"/>
        </w:rPr>
        <w:t xml:space="preserve">automatically capture </w:t>
      </w:r>
      <w:r>
        <w:rPr>
          <w:rFonts w:asciiTheme="minorHAnsi" w:hAnsiTheme="minorHAnsi"/>
          <w:sz w:val="24"/>
        </w:rPr>
        <w:t>the attendee’s</w:t>
      </w:r>
      <w:r w:rsidRPr="00EC488A">
        <w:rPr>
          <w:rFonts w:asciiTheme="minorHAnsi" w:hAnsiTheme="minorHAnsi"/>
          <w:sz w:val="24"/>
        </w:rPr>
        <w:t xml:space="preserve"> </w:t>
      </w:r>
      <w:r>
        <w:rPr>
          <w:rFonts w:asciiTheme="minorHAnsi" w:hAnsiTheme="minorHAnsi"/>
          <w:sz w:val="24"/>
        </w:rPr>
        <w:t xml:space="preserve">contact </w:t>
      </w:r>
      <w:r w:rsidRPr="00EC488A">
        <w:rPr>
          <w:rFonts w:asciiTheme="minorHAnsi" w:hAnsiTheme="minorHAnsi"/>
          <w:sz w:val="24"/>
        </w:rPr>
        <w:t xml:space="preserve">information. </w:t>
      </w:r>
      <w:r>
        <w:rPr>
          <w:rFonts w:asciiTheme="minorHAnsi" w:hAnsiTheme="minorHAnsi"/>
          <w:sz w:val="24"/>
        </w:rPr>
        <w:t>Your company’s scans are compiled in an Excel spreadsheet and provided to you at the end of the event.</w:t>
      </w:r>
    </w:p>
    <w:p w14:paraId="75011547" w14:textId="2A874246" w:rsidR="00EC488A" w:rsidRPr="00EC488A" w:rsidRDefault="00EC488A" w:rsidP="00EC488A">
      <w:pPr>
        <w:pStyle w:val="NormalWeb"/>
        <w:rPr>
          <w:rFonts w:asciiTheme="minorHAnsi" w:hAnsiTheme="minorHAnsi"/>
        </w:rPr>
      </w:pPr>
      <w:r>
        <w:rPr>
          <w:rFonts w:asciiTheme="minorHAnsi" w:hAnsiTheme="minorHAnsi"/>
        </w:rPr>
        <w:t>Whether</w:t>
      </w:r>
      <w:r w:rsidRPr="00EC488A">
        <w:rPr>
          <w:rFonts w:asciiTheme="minorHAnsi" w:hAnsiTheme="minorHAnsi"/>
        </w:rPr>
        <w:t xml:space="preserve"> you choose the mobile app or a handheld device</w:t>
      </w:r>
      <w:r>
        <w:rPr>
          <w:rFonts w:asciiTheme="minorHAnsi" w:hAnsiTheme="minorHAnsi"/>
        </w:rPr>
        <w:t xml:space="preserve">, you will receive </w:t>
      </w:r>
      <w:r w:rsidRPr="00EC488A">
        <w:rPr>
          <w:rFonts w:asciiTheme="minorHAnsi" w:hAnsiTheme="minorHAnsi"/>
        </w:rPr>
        <w:t xml:space="preserve">powerful features to capture and manage </w:t>
      </w:r>
      <w:r>
        <w:rPr>
          <w:rFonts w:asciiTheme="minorHAnsi" w:hAnsiTheme="minorHAnsi"/>
        </w:rPr>
        <w:t xml:space="preserve">attendee </w:t>
      </w:r>
      <w:r w:rsidRPr="00EC488A">
        <w:rPr>
          <w:rFonts w:asciiTheme="minorHAnsi" w:hAnsiTheme="minorHAnsi"/>
        </w:rPr>
        <w:t>leads seamlessly</w:t>
      </w:r>
      <w:r>
        <w:rPr>
          <w:rFonts w:asciiTheme="minorHAnsi" w:hAnsiTheme="minorHAnsi"/>
        </w:rPr>
        <w:t>.</w:t>
      </w:r>
    </w:p>
    <w:p w14:paraId="459A4AFD" w14:textId="77777777" w:rsidR="00EC488A" w:rsidRPr="00EC488A" w:rsidRDefault="00EC488A" w:rsidP="00EC488A">
      <w:pPr>
        <w:pStyle w:val="NormalWeb"/>
        <w:rPr>
          <w:rFonts w:asciiTheme="minorHAnsi" w:hAnsiTheme="minorHAnsi"/>
        </w:rPr>
      </w:pPr>
      <w:r w:rsidRPr="00EC488A">
        <w:rPr>
          <w:rStyle w:val="Strong"/>
          <w:rFonts w:asciiTheme="minorHAnsi" w:eastAsiaTheme="majorEastAsia" w:hAnsiTheme="minorHAnsi"/>
        </w:rPr>
        <w:t>Features Included with Every Option:</w:t>
      </w:r>
    </w:p>
    <w:p w14:paraId="4B3BB209" w14:textId="77777777" w:rsidR="00EC488A" w:rsidRPr="00EC488A" w:rsidRDefault="00EC488A" w:rsidP="00EC488A">
      <w:pPr>
        <w:pStyle w:val="NormalWeb"/>
        <w:numPr>
          <w:ilvl w:val="0"/>
          <w:numId w:val="1"/>
        </w:numPr>
        <w:rPr>
          <w:rFonts w:asciiTheme="minorHAnsi" w:hAnsiTheme="minorHAnsi"/>
        </w:rPr>
      </w:pPr>
      <w:r w:rsidRPr="00EC488A">
        <w:rPr>
          <w:rStyle w:val="Strong"/>
          <w:rFonts w:asciiTheme="minorHAnsi" w:eastAsiaTheme="majorEastAsia" w:hAnsiTheme="minorHAnsi"/>
        </w:rPr>
        <w:t>Instant Data Capture:</w:t>
      </w:r>
      <w:r w:rsidRPr="00EC488A">
        <w:rPr>
          <w:rFonts w:asciiTheme="minorHAnsi" w:hAnsiTheme="minorHAnsi"/>
        </w:rPr>
        <w:t xml:space="preserve"> Scan attendee badges to collect names, companies, emails, phone numbers, and more.</w:t>
      </w:r>
    </w:p>
    <w:p w14:paraId="4C29F336" w14:textId="77777777" w:rsidR="00EC488A" w:rsidRPr="00EC488A" w:rsidRDefault="00EC488A" w:rsidP="00EC488A">
      <w:pPr>
        <w:pStyle w:val="NormalWeb"/>
        <w:numPr>
          <w:ilvl w:val="0"/>
          <w:numId w:val="1"/>
        </w:numPr>
        <w:rPr>
          <w:rFonts w:asciiTheme="minorHAnsi" w:hAnsiTheme="minorHAnsi"/>
        </w:rPr>
      </w:pPr>
      <w:r w:rsidRPr="00EC488A">
        <w:rPr>
          <w:rStyle w:val="Strong"/>
          <w:rFonts w:asciiTheme="minorHAnsi" w:eastAsiaTheme="majorEastAsia" w:hAnsiTheme="minorHAnsi"/>
        </w:rPr>
        <w:t>Custom Tools:</w:t>
      </w:r>
      <w:r w:rsidRPr="00EC488A">
        <w:rPr>
          <w:rFonts w:asciiTheme="minorHAnsi" w:hAnsiTheme="minorHAnsi"/>
        </w:rPr>
        <w:t xml:space="preserve"> Add qualifiers and notes, and surveys to capture the details that matter.</w:t>
      </w:r>
    </w:p>
    <w:p w14:paraId="006446B2" w14:textId="77777777" w:rsidR="00EC488A" w:rsidRPr="00EC488A" w:rsidRDefault="00EC488A" w:rsidP="00EC488A">
      <w:pPr>
        <w:pStyle w:val="NormalWeb"/>
        <w:numPr>
          <w:ilvl w:val="0"/>
          <w:numId w:val="1"/>
        </w:numPr>
        <w:rPr>
          <w:rFonts w:asciiTheme="minorHAnsi" w:hAnsiTheme="minorHAnsi"/>
        </w:rPr>
      </w:pPr>
      <w:r w:rsidRPr="00EC488A">
        <w:rPr>
          <w:rStyle w:val="Strong"/>
          <w:rFonts w:asciiTheme="minorHAnsi" w:eastAsiaTheme="majorEastAsia" w:hAnsiTheme="minorHAnsi"/>
        </w:rPr>
        <w:t>Secure Cloud Backup:</w:t>
      </w:r>
      <w:r w:rsidRPr="00EC488A">
        <w:rPr>
          <w:rFonts w:asciiTheme="minorHAnsi" w:hAnsiTheme="minorHAnsi"/>
        </w:rPr>
        <w:t xml:space="preserve"> Every scan is automatically saved for peace of mind.</w:t>
      </w:r>
    </w:p>
    <w:p w14:paraId="21F8D99B" w14:textId="77777777" w:rsidR="00EC488A" w:rsidRPr="00EC488A" w:rsidRDefault="00EC488A" w:rsidP="00EC488A">
      <w:pPr>
        <w:pStyle w:val="NormalWeb"/>
        <w:numPr>
          <w:ilvl w:val="0"/>
          <w:numId w:val="1"/>
        </w:numPr>
        <w:rPr>
          <w:rFonts w:asciiTheme="minorHAnsi" w:hAnsiTheme="minorHAnsi"/>
        </w:rPr>
      </w:pPr>
      <w:r w:rsidRPr="00EC488A">
        <w:rPr>
          <w:rStyle w:val="Strong"/>
          <w:rFonts w:asciiTheme="minorHAnsi" w:eastAsiaTheme="majorEastAsia" w:hAnsiTheme="minorHAnsi"/>
        </w:rPr>
        <w:t>Web Dashboard:</w:t>
      </w:r>
      <w:r w:rsidRPr="00EC488A">
        <w:rPr>
          <w:rFonts w:asciiTheme="minorHAnsi" w:hAnsiTheme="minorHAnsi"/>
        </w:rPr>
        <w:t xml:space="preserve"> Log in from any device to download your leads or email them from the device.</w:t>
      </w:r>
    </w:p>
    <w:p w14:paraId="62C0D8F6" w14:textId="77777777" w:rsidR="00EC488A" w:rsidRPr="00EC488A" w:rsidRDefault="00EC488A" w:rsidP="00EC488A">
      <w:pPr>
        <w:pStyle w:val="NormalWeb"/>
        <w:numPr>
          <w:ilvl w:val="0"/>
          <w:numId w:val="1"/>
        </w:numPr>
        <w:rPr>
          <w:rFonts w:asciiTheme="minorHAnsi" w:hAnsiTheme="minorHAnsi"/>
        </w:rPr>
      </w:pPr>
      <w:r w:rsidRPr="00EC488A">
        <w:rPr>
          <w:rStyle w:val="Strong"/>
          <w:rFonts w:asciiTheme="minorHAnsi" w:eastAsiaTheme="majorEastAsia" w:hAnsiTheme="minorHAnsi"/>
        </w:rPr>
        <w:t>Streamlined Follow-Up:</w:t>
      </w:r>
      <w:r w:rsidRPr="00EC488A">
        <w:rPr>
          <w:rFonts w:asciiTheme="minorHAnsi" w:hAnsiTheme="minorHAnsi"/>
        </w:rPr>
        <w:t xml:space="preserve"> Organized data enables faster and more effective post-event outreach.</w:t>
      </w:r>
    </w:p>
    <w:p w14:paraId="635F78D1" w14:textId="652FD930" w:rsidR="00EC488A" w:rsidRDefault="00EC488A" w:rsidP="00EC488A">
      <w:pPr>
        <w:ind w:left="0"/>
        <w:rPr>
          <w:rFonts w:asciiTheme="minorHAnsi" w:hAnsiTheme="minorHAnsi"/>
          <w:sz w:val="24"/>
        </w:rPr>
      </w:pPr>
      <w:r w:rsidRPr="00EC488A">
        <w:rPr>
          <w:rFonts w:asciiTheme="minorHAnsi" w:hAnsiTheme="minorHAnsi"/>
          <w:sz w:val="24"/>
        </w:rPr>
        <w:t xml:space="preserve">Please </w:t>
      </w:r>
      <w:hyperlink r:id="rId6" w:tgtFrame="_blank" w:history="1">
        <w:r w:rsidRPr="00EC488A">
          <w:rPr>
            <w:rStyle w:val="Strong"/>
            <w:rFonts w:asciiTheme="minorHAnsi" w:hAnsiTheme="minorHAnsi"/>
            <w:color w:val="0000FF"/>
            <w:sz w:val="24"/>
            <w:u w:val="single"/>
          </w:rPr>
          <w:t>Click Here</w:t>
        </w:r>
      </w:hyperlink>
      <w:r w:rsidRPr="00EC488A">
        <w:rPr>
          <w:rFonts w:asciiTheme="minorHAnsi" w:hAnsiTheme="minorHAnsi"/>
          <w:sz w:val="24"/>
        </w:rPr>
        <w:t xml:space="preserve"> to review the Lead Retrieval options and to reserve a unit today. If you have any questions regarding Lead Retrieval, please call (817) 277-7187.</w:t>
      </w:r>
    </w:p>
    <w:p w14:paraId="65BC4901" w14:textId="77777777" w:rsidR="00EC488A" w:rsidRDefault="00EC488A" w:rsidP="00EC488A">
      <w:pPr>
        <w:pStyle w:val="NoSpacing"/>
      </w:pPr>
    </w:p>
    <w:p w14:paraId="3C3F0BBC" w14:textId="77777777" w:rsidR="00EC488A" w:rsidRPr="00EC488A" w:rsidRDefault="00EC488A" w:rsidP="00EC488A">
      <w:pPr>
        <w:pStyle w:val="NoSpacing"/>
      </w:pPr>
    </w:p>
    <w:p w14:paraId="543F2B43" w14:textId="77777777" w:rsidR="00EC488A" w:rsidRPr="00EC488A" w:rsidRDefault="00EC488A" w:rsidP="00EC488A">
      <w:pPr>
        <w:pStyle w:val="NormalWeb"/>
        <w:rPr>
          <w:rFonts w:asciiTheme="minorHAnsi" w:hAnsiTheme="minorHAnsi"/>
        </w:rPr>
      </w:pPr>
    </w:p>
    <w:sectPr w:rsidR="00EC488A" w:rsidRPr="00EC48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E425A8"/>
    <w:multiLevelType w:val="multilevel"/>
    <w:tmpl w:val="C868D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7762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88A"/>
    <w:rsid w:val="000035DA"/>
    <w:rsid w:val="00131EA5"/>
    <w:rsid w:val="001A2376"/>
    <w:rsid w:val="0037218F"/>
    <w:rsid w:val="003F53F2"/>
    <w:rsid w:val="00551F9E"/>
    <w:rsid w:val="006639D4"/>
    <w:rsid w:val="00747468"/>
    <w:rsid w:val="0078759B"/>
    <w:rsid w:val="007E5363"/>
    <w:rsid w:val="008541A3"/>
    <w:rsid w:val="008822A8"/>
    <w:rsid w:val="008850E6"/>
    <w:rsid w:val="0090027F"/>
    <w:rsid w:val="009A6482"/>
    <w:rsid w:val="00AE532C"/>
    <w:rsid w:val="00B22130"/>
    <w:rsid w:val="00C65CED"/>
    <w:rsid w:val="00DB3C30"/>
    <w:rsid w:val="00DF2FA9"/>
    <w:rsid w:val="00E71D76"/>
    <w:rsid w:val="00EC488A"/>
    <w:rsid w:val="00EE3CA7"/>
    <w:rsid w:val="00FF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72BFA"/>
  <w15:chartTrackingRefBased/>
  <w15:docId w15:val="{AE1AED79-5FAF-44B7-8929-8AFD5CCEA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37218F"/>
    <w:pPr>
      <w:ind w:left="360"/>
    </w:pPr>
    <w:rPr>
      <w:rFonts w:ascii="Calibri" w:hAnsi="Calibr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4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4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488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488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488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488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488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488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488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218F"/>
    <w:rPr>
      <w:rFonts w:ascii="Calibri" w:hAnsi="Calibri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C48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48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48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488A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488A"/>
    <w:rPr>
      <w:rFonts w:eastAsiaTheme="majorEastAsia" w:cstheme="majorBidi"/>
      <w:color w:val="0F476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488A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488A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488A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488A"/>
    <w:rPr>
      <w:rFonts w:eastAsiaTheme="majorEastAsia" w:cstheme="majorBidi"/>
      <w:color w:val="272727" w:themeColor="text1" w:themeTint="D8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C48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4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488A"/>
    <w:pPr>
      <w:numPr>
        <w:ilvl w:val="1"/>
      </w:numPr>
      <w:spacing w:after="160"/>
      <w:ind w:left="3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4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48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488A"/>
    <w:rPr>
      <w:rFonts w:ascii="Calibri" w:hAnsi="Calibri"/>
      <w:i/>
      <w:iCs/>
      <w:color w:val="404040" w:themeColor="text1" w:themeTint="BF"/>
      <w:sz w:val="22"/>
    </w:rPr>
  </w:style>
  <w:style w:type="paragraph" w:styleId="ListParagraph">
    <w:name w:val="List Paragraph"/>
    <w:basedOn w:val="Normal"/>
    <w:uiPriority w:val="34"/>
    <w:qFormat/>
    <w:rsid w:val="00EC48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48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4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488A"/>
    <w:rPr>
      <w:rFonts w:ascii="Calibri" w:hAnsi="Calibri"/>
      <w:i/>
      <w:iCs/>
      <w:color w:val="0F4761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EC488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C488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character" w:styleId="Strong">
    <w:name w:val="Strong"/>
    <w:basedOn w:val="DefaultParagraphFont"/>
    <w:uiPriority w:val="22"/>
    <w:qFormat/>
    <w:rsid w:val="00EC48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ds-sales.customreg.net/register/4f9216dc-dbf1-472f-83d7-92c7ea9f49c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Ludwig</dc:creator>
  <cp:keywords/>
  <dc:description/>
  <cp:lastModifiedBy>Diana Ludwig</cp:lastModifiedBy>
  <cp:revision>3</cp:revision>
  <dcterms:created xsi:type="dcterms:W3CDTF">2025-11-18T14:57:00Z</dcterms:created>
  <dcterms:modified xsi:type="dcterms:W3CDTF">2025-11-18T14:59:00Z</dcterms:modified>
</cp:coreProperties>
</file>