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A9E2E" w14:textId="7CC3CC0E" w:rsidR="00F2795C" w:rsidRDefault="00F2795C" w:rsidP="00FE176C">
      <w:pPr>
        <w:spacing w:after="0" w:line="240" w:lineRule="auto"/>
        <w:rPr>
          <w:rFonts w:ascii="Arial" w:hAnsi="Arial" w:cs="Arial"/>
          <w:i/>
        </w:rPr>
      </w:pPr>
      <w:r w:rsidRPr="001F23C6">
        <w:rPr>
          <w:rFonts w:ascii="Arial" w:hAnsi="Arial" w:cs="Arial"/>
          <w:b/>
          <w:bCs/>
          <w:color w:val="FF0000"/>
          <w:sz w:val="28"/>
          <w:szCs w:val="20"/>
        </w:rPr>
        <w:t>Donate unwanted items after IBC202</w:t>
      </w:r>
      <w:r w:rsidR="00CD28A9">
        <w:rPr>
          <w:rFonts w:ascii="Arial" w:hAnsi="Arial" w:cs="Arial"/>
          <w:b/>
          <w:bCs/>
          <w:color w:val="FF0000"/>
          <w:sz w:val="28"/>
          <w:szCs w:val="20"/>
        </w:rPr>
        <w:t>6</w:t>
      </w:r>
      <w:r w:rsidRPr="001F23C6">
        <w:rPr>
          <w:rFonts w:ascii="Arial" w:hAnsi="Arial" w:cs="Arial"/>
          <w:b/>
          <w:bCs/>
          <w:color w:val="ED7D31" w:themeColor="accent2"/>
          <w:sz w:val="24"/>
          <w:szCs w:val="20"/>
        </w:rPr>
        <w:br/>
      </w:r>
      <w:r w:rsidRPr="001F23C6">
        <w:rPr>
          <w:rFonts w:ascii="Arial" w:hAnsi="Arial" w:cs="Arial"/>
          <w:b/>
          <w:bCs/>
          <w:sz w:val="24"/>
          <w:szCs w:val="20"/>
        </w:rPr>
        <w:t xml:space="preserve">Support the Good Cause Donation Programme </w:t>
      </w:r>
      <w:r w:rsidR="001F23C6">
        <w:rPr>
          <w:rFonts w:ascii="Arial" w:hAnsi="Arial" w:cs="Arial"/>
          <w:b/>
          <w:bCs/>
          <w:sz w:val="24"/>
          <w:szCs w:val="20"/>
        </w:rPr>
        <w:t xml:space="preserve">at </w:t>
      </w:r>
      <w:r w:rsidRPr="001F23C6">
        <w:rPr>
          <w:rFonts w:ascii="Arial" w:hAnsi="Arial" w:cs="Arial"/>
          <w:b/>
          <w:bCs/>
          <w:sz w:val="24"/>
          <w:szCs w:val="20"/>
        </w:rPr>
        <w:t>IBC202</w:t>
      </w:r>
      <w:r w:rsidR="00CD28A9">
        <w:rPr>
          <w:rFonts w:ascii="Arial" w:hAnsi="Arial" w:cs="Arial"/>
          <w:b/>
          <w:bCs/>
          <w:sz w:val="24"/>
          <w:szCs w:val="20"/>
        </w:rPr>
        <w:t>6</w:t>
      </w:r>
      <w:r w:rsidRPr="001F23C6">
        <w:rPr>
          <w:rFonts w:ascii="Arial" w:hAnsi="Arial" w:cs="Arial"/>
          <w:b/>
          <w:bCs/>
          <w:color w:val="ED7D31" w:themeColor="accent2"/>
          <w:sz w:val="24"/>
          <w:szCs w:val="20"/>
        </w:rPr>
        <w:br/>
      </w:r>
      <w:r w:rsidRPr="00303EE8">
        <w:rPr>
          <w:rFonts w:ascii="Arial" w:hAnsi="Arial" w:cs="Arial"/>
          <w:b/>
          <w:i/>
        </w:rPr>
        <w:t>Plenty of ways to give back to the local community!</w:t>
      </w:r>
      <w:r w:rsidRPr="001F23C6">
        <w:rPr>
          <w:rFonts w:ascii="Arial" w:hAnsi="Arial" w:cs="Arial"/>
          <w:i/>
        </w:rPr>
        <w:t xml:space="preserve"> </w:t>
      </w:r>
    </w:p>
    <w:p w14:paraId="529EB309" w14:textId="77777777" w:rsidR="00FE176C" w:rsidRPr="00FE176C" w:rsidRDefault="00FE176C" w:rsidP="00FE176C">
      <w:pPr>
        <w:spacing w:after="0"/>
        <w:rPr>
          <w:rFonts w:ascii="Arial" w:hAnsi="Arial" w:cs="Arial"/>
          <w:b/>
          <w:bCs/>
          <w:color w:val="ED7D31" w:themeColor="accent2"/>
          <w:sz w:val="20"/>
          <w:szCs w:val="16"/>
        </w:rPr>
      </w:pPr>
    </w:p>
    <w:p w14:paraId="35A3449F" w14:textId="781119C1" w:rsidR="00F2795C" w:rsidRPr="001F23C6" w:rsidRDefault="00F2795C" w:rsidP="009E1B48">
      <w:pPr>
        <w:spacing w:after="0" w:line="240" w:lineRule="auto"/>
        <w:jc w:val="both"/>
        <w:rPr>
          <w:rFonts w:ascii="Arial" w:hAnsi="Arial" w:cs="Arial"/>
          <w:szCs w:val="20"/>
        </w:rPr>
      </w:pPr>
      <w:r w:rsidRPr="001F23C6">
        <w:rPr>
          <w:rFonts w:ascii="Arial" w:hAnsi="Arial" w:cs="Arial"/>
          <w:szCs w:val="20"/>
        </w:rPr>
        <w:t xml:space="preserve">This year, IBC </w:t>
      </w:r>
      <w:r w:rsidR="00537A77">
        <w:rPr>
          <w:rFonts w:ascii="Arial" w:hAnsi="Arial" w:cs="Arial"/>
          <w:szCs w:val="20"/>
        </w:rPr>
        <w:t xml:space="preserve">in parentship with the RAI Amsterdam </w:t>
      </w:r>
      <w:r w:rsidRPr="001F23C6">
        <w:rPr>
          <w:rFonts w:ascii="Arial" w:hAnsi="Arial" w:cs="Arial"/>
          <w:szCs w:val="20"/>
        </w:rPr>
        <w:t xml:space="preserve">will have a donation programme for exhibitors. Our good cause donation programme is an initiative in which you can play a key role. Exhibitors are invited to hand in unwanted items, which meet the criteria shown below, to the </w:t>
      </w:r>
      <w:r w:rsidR="0074360F">
        <w:rPr>
          <w:rFonts w:ascii="Arial" w:hAnsi="Arial" w:cs="Arial"/>
          <w:szCs w:val="20"/>
        </w:rPr>
        <w:t>D</w:t>
      </w:r>
      <w:r w:rsidRPr="001F23C6">
        <w:rPr>
          <w:rFonts w:ascii="Arial" w:hAnsi="Arial" w:cs="Arial"/>
          <w:szCs w:val="20"/>
        </w:rPr>
        <w:t xml:space="preserve">onation </w:t>
      </w:r>
      <w:r w:rsidR="0074360F">
        <w:rPr>
          <w:rFonts w:ascii="Arial" w:hAnsi="Arial" w:cs="Arial"/>
          <w:szCs w:val="20"/>
        </w:rPr>
        <w:t>R</w:t>
      </w:r>
      <w:r w:rsidRPr="001F23C6">
        <w:rPr>
          <w:rFonts w:ascii="Arial" w:hAnsi="Arial" w:cs="Arial"/>
          <w:szCs w:val="20"/>
        </w:rPr>
        <w:t xml:space="preserve">oom. These </w:t>
      </w:r>
      <w:r w:rsidR="0075058E">
        <w:rPr>
          <w:rFonts w:ascii="Arial" w:hAnsi="Arial" w:cs="Arial"/>
          <w:szCs w:val="20"/>
        </w:rPr>
        <w:t xml:space="preserve">items </w:t>
      </w:r>
      <w:r w:rsidRPr="001F23C6">
        <w:rPr>
          <w:rFonts w:ascii="Arial" w:hAnsi="Arial" w:cs="Arial"/>
          <w:szCs w:val="20"/>
        </w:rPr>
        <w:t>will be distributed among</w:t>
      </w:r>
      <w:r w:rsidR="0075058E">
        <w:rPr>
          <w:rFonts w:ascii="Arial" w:hAnsi="Arial" w:cs="Arial"/>
          <w:szCs w:val="20"/>
        </w:rPr>
        <w:t>st</w:t>
      </w:r>
      <w:r w:rsidRPr="001F23C6">
        <w:rPr>
          <w:rFonts w:ascii="Arial" w:hAnsi="Arial" w:cs="Arial"/>
          <w:szCs w:val="20"/>
        </w:rPr>
        <w:t xml:space="preserve"> various social initiatives in the Amsterdam region.</w:t>
      </w:r>
    </w:p>
    <w:p w14:paraId="538C4F8B" w14:textId="4837A11B" w:rsidR="00F2795C" w:rsidRDefault="00F2795C" w:rsidP="009E1B48">
      <w:pPr>
        <w:spacing w:after="0" w:line="240" w:lineRule="auto"/>
        <w:jc w:val="both"/>
        <w:rPr>
          <w:rFonts w:ascii="Arial" w:hAnsi="Arial" w:cs="Arial"/>
          <w:szCs w:val="20"/>
        </w:rPr>
      </w:pPr>
      <w:r w:rsidRPr="001F23C6">
        <w:rPr>
          <w:rFonts w:ascii="Arial" w:hAnsi="Arial" w:cs="Arial"/>
          <w:b/>
          <w:color w:val="ED7D31"/>
          <w:szCs w:val="20"/>
        </w:rPr>
        <w:br/>
      </w:r>
      <w:r w:rsidRPr="001F23C6">
        <w:rPr>
          <w:rFonts w:ascii="Arial" w:hAnsi="Arial" w:cs="Arial"/>
          <w:b/>
          <w:color w:val="FF0000"/>
          <w:szCs w:val="20"/>
        </w:rPr>
        <w:t>How to donate?</w:t>
      </w:r>
      <w:r w:rsidRPr="001F23C6">
        <w:rPr>
          <w:rFonts w:ascii="Arial" w:hAnsi="Arial" w:cs="Arial"/>
          <w:b/>
          <w:szCs w:val="20"/>
        </w:rPr>
        <w:br/>
      </w:r>
      <w:r w:rsidRPr="00F6605C">
        <w:rPr>
          <w:rFonts w:ascii="Arial" w:hAnsi="Arial" w:cs="Arial"/>
          <w:b/>
          <w:bCs/>
          <w:szCs w:val="20"/>
        </w:rPr>
        <w:t>On</w:t>
      </w:r>
      <w:r w:rsidR="00DC7C87" w:rsidRPr="00F6605C">
        <w:rPr>
          <w:rFonts w:ascii="Arial" w:hAnsi="Arial" w:cs="Arial"/>
          <w:b/>
          <w:bCs/>
          <w:szCs w:val="20"/>
        </w:rPr>
        <w:t xml:space="preserve"> </w:t>
      </w:r>
      <w:r w:rsidR="00F6605C" w:rsidRPr="00F6605C">
        <w:rPr>
          <w:rFonts w:ascii="Arial" w:hAnsi="Arial" w:cs="Arial"/>
          <w:b/>
          <w:bCs/>
          <w:szCs w:val="20"/>
        </w:rPr>
        <w:t xml:space="preserve">14 </w:t>
      </w:r>
      <w:r w:rsidR="005C6D5D" w:rsidRPr="00F6605C">
        <w:rPr>
          <w:rFonts w:ascii="Arial" w:hAnsi="Arial" w:cs="Arial"/>
          <w:b/>
          <w:bCs/>
          <w:szCs w:val="20"/>
        </w:rPr>
        <w:t>September</w:t>
      </w:r>
      <w:r w:rsidRPr="00F6605C">
        <w:rPr>
          <w:rFonts w:ascii="Arial" w:hAnsi="Arial" w:cs="Arial"/>
          <w:b/>
          <w:bCs/>
          <w:szCs w:val="20"/>
        </w:rPr>
        <w:t xml:space="preserve">, from </w:t>
      </w:r>
      <w:r w:rsidR="00F6605C" w:rsidRPr="00F6605C">
        <w:rPr>
          <w:rFonts w:ascii="Arial" w:hAnsi="Arial" w:cs="Arial"/>
          <w:b/>
          <w:bCs/>
          <w:szCs w:val="20"/>
        </w:rPr>
        <w:t>15:00</w:t>
      </w:r>
      <w:r w:rsidRPr="00F6605C">
        <w:rPr>
          <w:rFonts w:ascii="Arial" w:hAnsi="Arial" w:cs="Arial"/>
          <w:b/>
          <w:bCs/>
          <w:szCs w:val="20"/>
        </w:rPr>
        <w:t xml:space="preserve"> to </w:t>
      </w:r>
      <w:r w:rsidR="00F6605C" w:rsidRPr="00F6605C">
        <w:rPr>
          <w:rFonts w:ascii="Arial" w:hAnsi="Arial" w:cs="Arial"/>
          <w:b/>
          <w:bCs/>
          <w:szCs w:val="20"/>
        </w:rPr>
        <w:t>17:00</w:t>
      </w:r>
      <w:r w:rsidRPr="00F6605C">
        <w:rPr>
          <w:rFonts w:ascii="Arial" w:hAnsi="Arial" w:cs="Arial"/>
          <w:b/>
          <w:bCs/>
          <w:szCs w:val="20"/>
        </w:rPr>
        <w:t>,</w:t>
      </w:r>
      <w:r w:rsidRPr="00D86299">
        <w:rPr>
          <w:rFonts w:ascii="Arial" w:hAnsi="Arial" w:cs="Arial"/>
          <w:b/>
          <w:bCs/>
          <w:szCs w:val="20"/>
        </w:rPr>
        <w:t xml:space="preserve"> exhibitors are invited to donate unwanted items to </w:t>
      </w:r>
      <w:r w:rsidR="009E783A" w:rsidRPr="00D86299">
        <w:rPr>
          <w:rFonts w:ascii="Arial" w:hAnsi="Arial" w:cs="Arial"/>
          <w:b/>
          <w:bCs/>
          <w:szCs w:val="20"/>
        </w:rPr>
        <w:t xml:space="preserve">the </w:t>
      </w:r>
      <w:r w:rsidR="00614067" w:rsidRPr="00D86299">
        <w:rPr>
          <w:rFonts w:ascii="Arial" w:hAnsi="Arial" w:cs="Arial"/>
          <w:b/>
          <w:bCs/>
          <w:szCs w:val="20"/>
        </w:rPr>
        <w:t>donation point</w:t>
      </w:r>
      <w:r w:rsidR="00D86299" w:rsidRPr="00D86299">
        <w:rPr>
          <w:rFonts w:ascii="Arial" w:hAnsi="Arial" w:cs="Arial"/>
          <w:b/>
          <w:bCs/>
          <w:szCs w:val="20"/>
        </w:rPr>
        <w:t xml:space="preserve">s </w:t>
      </w:r>
      <w:r w:rsidRPr="00D86299">
        <w:rPr>
          <w:rFonts w:ascii="Arial" w:hAnsi="Arial" w:cs="Arial"/>
          <w:b/>
          <w:bCs/>
          <w:szCs w:val="20"/>
        </w:rPr>
        <w:t xml:space="preserve">at the Exhibitor Service Desk at </w:t>
      </w:r>
      <w:r w:rsidR="003D37B2">
        <w:rPr>
          <w:rFonts w:ascii="Arial" w:hAnsi="Arial" w:cs="Arial"/>
          <w:b/>
          <w:bCs/>
          <w:szCs w:val="20"/>
        </w:rPr>
        <w:t xml:space="preserve">either </w:t>
      </w:r>
      <w:r w:rsidR="00B26756" w:rsidRPr="00D86299">
        <w:rPr>
          <w:rFonts w:ascii="Arial" w:hAnsi="Arial" w:cs="Arial"/>
          <w:b/>
          <w:bCs/>
          <w:szCs w:val="20"/>
        </w:rPr>
        <w:t>E</w:t>
      </w:r>
      <w:r w:rsidRPr="00D86299">
        <w:rPr>
          <w:rFonts w:ascii="Arial" w:hAnsi="Arial" w:cs="Arial"/>
          <w:b/>
          <w:bCs/>
          <w:szCs w:val="20"/>
        </w:rPr>
        <w:t xml:space="preserve">ntrance C or </w:t>
      </w:r>
      <w:r w:rsidR="00B26756" w:rsidRPr="00D86299">
        <w:rPr>
          <w:rFonts w:ascii="Arial" w:hAnsi="Arial" w:cs="Arial"/>
          <w:b/>
          <w:bCs/>
          <w:szCs w:val="20"/>
        </w:rPr>
        <w:t>E</w:t>
      </w:r>
      <w:r w:rsidRPr="00D86299">
        <w:rPr>
          <w:rFonts w:ascii="Arial" w:hAnsi="Arial" w:cs="Arial"/>
          <w:b/>
          <w:bCs/>
          <w:szCs w:val="20"/>
        </w:rPr>
        <w:t>ntrance K.</w:t>
      </w:r>
      <w:r w:rsidRPr="001F23C6">
        <w:rPr>
          <w:rFonts w:ascii="Arial" w:hAnsi="Arial" w:cs="Arial"/>
          <w:b/>
          <w:szCs w:val="20"/>
        </w:rPr>
        <w:t xml:space="preserve"> </w:t>
      </w:r>
      <w:r w:rsidRPr="001F23C6">
        <w:rPr>
          <w:rFonts w:ascii="Arial" w:hAnsi="Arial" w:cs="Arial"/>
          <w:szCs w:val="20"/>
        </w:rPr>
        <w:t xml:space="preserve">Our dedicated </w:t>
      </w:r>
      <w:r w:rsidR="00871996">
        <w:rPr>
          <w:rFonts w:ascii="Arial" w:hAnsi="Arial" w:cs="Arial"/>
          <w:szCs w:val="20"/>
        </w:rPr>
        <w:t xml:space="preserve">Donation </w:t>
      </w:r>
      <w:r w:rsidRPr="001F23C6">
        <w:rPr>
          <w:rFonts w:ascii="Arial" w:hAnsi="Arial" w:cs="Arial"/>
          <w:szCs w:val="20"/>
        </w:rPr>
        <w:t xml:space="preserve">Team will also be on the show floor to collect items that meet the donation criteria. </w:t>
      </w:r>
    </w:p>
    <w:p w14:paraId="7B003A7C" w14:textId="77777777" w:rsidR="0075058E" w:rsidRPr="00FE176C" w:rsidRDefault="0075058E" w:rsidP="009E1B48">
      <w:pPr>
        <w:spacing w:after="0" w:line="240" w:lineRule="auto"/>
        <w:jc w:val="both"/>
        <w:rPr>
          <w:rFonts w:ascii="Arial" w:hAnsi="Arial" w:cs="Arial"/>
          <w:sz w:val="20"/>
          <w:szCs w:val="18"/>
        </w:rPr>
      </w:pPr>
    </w:p>
    <w:p w14:paraId="2C4D707C" w14:textId="4111CC41" w:rsidR="008D7D03" w:rsidRDefault="00F2795C" w:rsidP="009E1B48">
      <w:pPr>
        <w:spacing w:after="0" w:line="240" w:lineRule="auto"/>
        <w:jc w:val="both"/>
        <w:rPr>
          <w:rFonts w:ascii="Arial" w:hAnsi="Arial" w:cs="Arial"/>
          <w:szCs w:val="20"/>
        </w:rPr>
      </w:pPr>
      <w:r w:rsidRPr="001F23C6">
        <w:rPr>
          <w:rFonts w:ascii="Arial" w:hAnsi="Arial" w:cs="Arial"/>
          <w:szCs w:val="20"/>
        </w:rPr>
        <w:t xml:space="preserve">All donated items will be assessed by the </w:t>
      </w:r>
      <w:r w:rsidR="00871996">
        <w:rPr>
          <w:rFonts w:ascii="Arial" w:hAnsi="Arial" w:cs="Arial"/>
          <w:szCs w:val="20"/>
        </w:rPr>
        <w:t xml:space="preserve">Donation </w:t>
      </w:r>
      <w:r w:rsidRPr="001F23C6">
        <w:rPr>
          <w:rFonts w:ascii="Arial" w:hAnsi="Arial" w:cs="Arial"/>
          <w:szCs w:val="20"/>
        </w:rPr>
        <w:t xml:space="preserve">Team to see whether they meet the needs of the </w:t>
      </w:r>
      <w:r w:rsidR="00871996">
        <w:rPr>
          <w:rFonts w:ascii="Arial" w:hAnsi="Arial" w:cs="Arial"/>
          <w:szCs w:val="20"/>
        </w:rPr>
        <w:t xml:space="preserve">associated </w:t>
      </w:r>
      <w:r w:rsidRPr="001F23C6">
        <w:rPr>
          <w:rFonts w:ascii="Arial" w:hAnsi="Arial" w:cs="Arial"/>
          <w:szCs w:val="20"/>
        </w:rPr>
        <w:t xml:space="preserve">social initiatives. Donations of all the items indicated </w:t>
      </w:r>
      <w:r w:rsidR="00CB0C3D">
        <w:rPr>
          <w:rFonts w:ascii="Arial" w:hAnsi="Arial" w:cs="Arial"/>
          <w:szCs w:val="20"/>
        </w:rPr>
        <w:t>i</w:t>
      </w:r>
      <w:r w:rsidRPr="001F23C6">
        <w:rPr>
          <w:rFonts w:ascii="Arial" w:hAnsi="Arial" w:cs="Arial"/>
          <w:szCs w:val="20"/>
        </w:rPr>
        <w:t xml:space="preserve">n the list below are welcome. </w:t>
      </w:r>
      <w:r w:rsidR="0075078D">
        <w:rPr>
          <w:rFonts w:ascii="Arial" w:hAnsi="Arial" w:cs="Arial"/>
          <w:szCs w:val="20"/>
        </w:rPr>
        <w:t>Items</w:t>
      </w:r>
      <w:r w:rsidRPr="001F23C6">
        <w:rPr>
          <w:rFonts w:ascii="Arial" w:hAnsi="Arial" w:cs="Arial"/>
          <w:szCs w:val="20"/>
        </w:rPr>
        <w:t xml:space="preserve"> should be undamaged, (easy to) clean and complete (where relevant). Food products or beverages should be unopened. The </w:t>
      </w:r>
      <w:r w:rsidR="00871996">
        <w:rPr>
          <w:rFonts w:ascii="Arial" w:hAnsi="Arial" w:cs="Arial"/>
          <w:szCs w:val="20"/>
        </w:rPr>
        <w:t xml:space="preserve">Donation </w:t>
      </w:r>
      <w:r w:rsidRPr="001F23C6">
        <w:rPr>
          <w:rFonts w:ascii="Arial" w:hAnsi="Arial" w:cs="Arial"/>
          <w:szCs w:val="20"/>
        </w:rPr>
        <w:t xml:space="preserve">Team has the right to refuse items that are not in line with the needs of the associated social initiatives. If you wish to donate something </w:t>
      </w:r>
      <w:r w:rsidR="00871996">
        <w:rPr>
          <w:rFonts w:ascii="Arial" w:hAnsi="Arial" w:cs="Arial"/>
          <w:szCs w:val="20"/>
        </w:rPr>
        <w:t xml:space="preserve">that is </w:t>
      </w:r>
      <w:r w:rsidRPr="001F23C6">
        <w:rPr>
          <w:rFonts w:ascii="Arial" w:hAnsi="Arial" w:cs="Arial"/>
          <w:szCs w:val="20"/>
        </w:rPr>
        <w:t xml:space="preserve">not included in the list below, please discuss the options with the </w:t>
      </w:r>
      <w:r w:rsidR="00871996">
        <w:rPr>
          <w:rFonts w:ascii="Arial" w:hAnsi="Arial" w:cs="Arial"/>
          <w:szCs w:val="20"/>
        </w:rPr>
        <w:t xml:space="preserve">Donation </w:t>
      </w:r>
      <w:r w:rsidRPr="001F23C6">
        <w:rPr>
          <w:rFonts w:ascii="Arial" w:hAnsi="Arial" w:cs="Arial"/>
          <w:szCs w:val="20"/>
        </w:rPr>
        <w:t>Team.</w:t>
      </w:r>
    </w:p>
    <w:p w14:paraId="5EC7DE96" w14:textId="77777777" w:rsidR="00FE176C" w:rsidRPr="00FE176C" w:rsidRDefault="00FE176C" w:rsidP="00FE176C">
      <w:pPr>
        <w:spacing w:after="0"/>
        <w:jc w:val="both"/>
        <w:rPr>
          <w:rFonts w:ascii="Arial" w:hAnsi="Arial" w:cs="Arial"/>
          <w:sz w:val="20"/>
          <w:szCs w:val="20"/>
        </w:rPr>
      </w:pPr>
    </w:p>
    <w:tbl>
      <w:tblPr>
        <w:tblStyle w:val="Rastertabel4-Accent2"/>
        <w:tblW w:w="9776" w:type="dxa"/>
        <w:tblLook w:val="04A0" w:firstRow="1" w:lastRow="0" w:firstColumn="1" w:lastColumn="0" w:noHBand="0" w:noVBand="1"/>
      </w:tblPr>
      <w:tblGrid>
        <w:gridCol w:w="2547"/>
        <w:gridCol w:w="7229"/>
      </w:tblGrid>
      <w:tr w:rsidR="00C20C18" w:rsidRPr="00B5214F" w14:paraId="1D0D1DFC" w14:textId="77777777" w:rsidTr="0035723D">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shd w:val="clear" w:color="auto" w:fill="FF0000"/>
            <w:hideMark/>
          </w:tcPr>
          <w:p w14:paraId="13219C89" w14:textId="0E9B6CCE" w:rsidR="00C20C18" w:rsidRPr="00B5214F" w:rsidRDefault="00C20C18" w:rsidP="007D205D">
            <w:pPr>
              <w:rPr>
                <w:rFonts w:ascii="Arial" w:hAnsi="Arial" w:cs="Arial"/>
                <w:b w:val="0"/>
                <w:bCs w:val="0"/>
                <w:sz w:val="20"/>
                <w:szCs w:val="20"/>
                <w:lang w:val="en-GB"/>
              </w:rPr>
            </w:pPr>
            <w:r w:rsidRPr="00B5214F">
              <w:rPr>
                <w:rFonts w:ascii="Arial" w:hAnsi="Arial" w:cs="Arial"/>
                <w:sz w:val="20"/>
                <w:szCs w:val="20"/>
                <w:lang w:val="en-GB"/>
              </w:rPr>
              <w:t xml:space="preserve">Donation </w:t>
            </w:r>
            <w:r w:rsidR="00B5214F">
              <w:rPr>
                <w:rFonts w:ascii="Arial" w:hAnsi="Arial" w:cs="Arial"/>
                <w:sz w:val="20"/>
                <w:szCs w:val="20"/>
                <w:lang w:val="en-GB"/>
              </w:rPr>
              <w:t>C</w:t>
            </w:r>
            <w:r w:rsidRPr="00B5214F">
              <w:rPr>
                <w:rFonts w:ascii="Arial" w:hAnsi="Arial" w:cs="Arial"/>
                <w:sz w:val="20"/>
                <w:szCs w:val="20"/>
                <w:lang w:val="en-GB"/>
              </w:rPr>
              <w:t xml:space="preserve">ategory </w:t>
            </w:r>
          </w:p>
        </w:tc>
        <w:tc>
          <w:tcPr>
            <w:tcW w:w="7229" w:type="dxa"/>
            <w:shd w:val="clear" w:color="auto" w:fill="FF0000"/>
            <w:hideMark/>
          </w:tcPr>
          <w:p w14:paraId="0B7EDDBC" w14:textId="3DE39326" w:rsidR="00C20C18" w:rsidRPr="00B5214F" w:rsidRDefault="00C20C18" w:rsidP="00B5214F">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B5214F">
              <w:rPr>
                <w:rFonts w:ascii="Arial" w:hAnsi="Arial" w:cs="Arial"/>
                <w:sz w:val="20"/>
                <w:szCs w:val="20"/>
                <w:lang w:val="en-GB"/>
              </w:rPr>
              <w:t xml:space="preserve">Donation </w:t>
            </w:r>
            <w:r w:rsidR="00B5214F">
              <w:rPr>
                <w:rFonts w:ascii="Arial" w:hAnsi="Arial" w:cs="Arial"/>
                <w:sz w:val="20"/>
                <w:szCs w:val="20"/>
                <w:lang w:val="en-GB"/>
              </w:rPr>
              <w:t>I</w:t>
            </w:r>
            <w:r w:rsidRPr="00B5214F">
              <w:rPr>
                <w:rFonts w:ascii="Arial" w:hAnsi="Arial" w:cs="Arial"/>
                <w:sz w:val="20"/>
                <w:szCs w:val="20"/>
                <w:lang w:val="en-GB"/>
              </w:rPr>
              <w:t>tem</w:t>
            </w:r>
          </w:p>
        </w:tc>
      </w:tr>
      <w:tr w:rsidR="00C20C18" w:rsidRPr="00B5214F" w14:paraId="74C11D35" w14:textId="77777777" w:rsidTr="0035723D">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hideMark/>
          </w:tcPr>
          <w:p w14:paraId="1B44183A"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Food &amp; Drinks</w:t>
            </w:r>
          </w:p>
        </w:tc>
        <w:tc>
          <w:tcPr>
            <w:tcW w:w="7229" w:type="dxa"/>
            <w:shd w:val="clear" w:color="auto" w:fill="FFA7A7"/>
            <w:hideMark/>
          </w:tcPr>
          <w:p w14:paraId="378E9A45" w14:textId="37778178" w:rsidR="00C20C18" w:rsidRPr="00B5214F"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Any food &amp; drinks that can be kept at room temperature, e.g. fruits,</w:t>
            </w:r>
            <w:r w:rsidR="00B5214F">
              <w:rPr>
                <w:rFonts w:ascii="Arial" w:hAnsi="Arial" w:cs="Arial"/>
                <w:sz w:val="20"/>
                <w:szCs w:val="20"/>
                <w:lang w:val="en-GB"/>
              </w:rPr>
              <w:t xml:space="preserve"> </w:t>
            </w:r>
            <w:r w:rsidRPr="00B5214F">
              <w:rPr>
                <w:rFonts w:ascii="Arial" w:hAnsi="Arial" w:cs="Arial"/>
                <w:sz w:val="20"/>
                <w:szCs w:val="20"/>
                <w:lang w:val="en-GB"/>
              </w:rPr>
              <w:t>pastries or unopened tins, jars or bottles</w:t>
            </w:r>
          </w:p>
        </w:tc>
      </w:tr>
      <w:tr w:rsidR="00C20C18" w:rsidRPr="00B5214F" w14:paraId="2BCE1A77" w14:textId="77777777" w:rsidTr="0035723D">
        <w:trPr>
          <w:trHeight w:val="484"/>
        </w:trPr>
        <w:tc>
          <w:tcPr>
            <w:cnfStyle w:val="001000000000" w:firstRow="0" w:lastRow="0" w:firstColumn="1" w:lastColumn="0" w:oddVBand="0" w:evenVBand="0" w:oddHBand="0" w:evenHBand="0" w:firstRowFirstColumn="0" w:firstRowLastColumn="0" w:lastRowFirstColumn="0" w:lastRowLastColumn="0"/>
            <w:tcW w:w="2547" w:type="dxa"/>
          </w:tcPr>
          <w:p w14:paraId="2F8A79C8"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Furniture</w:t>
            </w:r>
          </w:p>
        </w:tc>
        <w:tc>
          <w:tcPr>
            <w:tcW w:w="7229" w:type="dxa"/>
          </w:tcPr>
          <w:p w14:paraId="6E6ECD7D" w14:textId="77777777" w:rsidR="00C20C18" w:rsidRPr="00B5214F" w:rsidRDefault="00C20C18" w:rsidP="00B521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Tables, chairs, desks, desk chairs, lamps, decorative items, standing tables, bar stools, bookcases or (metal) storage racks </w:t>
            </w:r>
            <w:r w:rsidRPr="002F39E9">
              <w:rPr>
                <w:rFonts w:ascii="Arial" w:hAnsi="Arial" w:cs="Arial"/>
                <w:sz w:val="20"/>
                <w:szCs w:val="20"/>
                <w:lang w:val="en-GB"/>
              </w:rPr>
              <w:t> </w:t>
            </w:r>
            <w:r w:rsidRPr="00B5214F">
              <w:rPr>
                <w:rFonts w:ascii="Arial" w:hAnsi="Arial" w:cs="Arial"/>
                <w:sz w:val="20"/>
                <w:szCs w:val="20"/>
                <w:lang w:val="en-GB"/>
              </w:rPr>
              <w:t xml:space="preserve"> </w:t>
            </w:r>
          </w:p>
        </w:tc>
      </w:tr>
      <w:tr w:rsidR="00C20C18" w:rsidRPr="00B5214F" w14:paraId="613967AE" w14:textId="77777777" w:rsidTr="0035723D">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tcPr>
          <w:p w14:paraId="1CDA09FE"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Green</w:t>
            </w:r>
          </w:p>
        </w:tc>
        <w:tc>
          <w:tcPr>
            <w:tcW w:w="7229" w:type="dxa"/>
            <w:shd w:val="clear" w:color="auto" w:fill="FFA7A7"/>
          </w:tcPr>
          <w:p w14:paraId="73BE290A" w14:textId="77777777" w:rsidR="00C20C18" w:rsidRPr="00B5214F"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Plants</w:t>
            </w:r>
          </w:p>
        </w:tc>
      </w:tr>
      <w:tr w:rsidR="00C20C18" w:rsidRPr="00B5214F" w14:paraId="230FB561" w14:textId="77777777" w:rsidTr="0035723D">
        <w:trPr>
          <w:trHeight w:val="484"/>
        </w:trPr>
        <w:tc>
          <w:tcPr>
            <w:cnfStyle w:val="001000000000" w:firstRow="0" w:lastRow="0" w:firstColumn="1" w:lastColumn="0" w:oddVBand="0" w:evenVBand="0" w:oddHBand="0" w:evenHBand="0" w:firstRowFirstColumn="0" w:firstRowLastColumn="0" w:lastRowFirstColumn="0" w:lastRowLastColumn="0"/>
            <w:tcW w:w="2547" w:type="dxa"/>
          </w:tcPr>
          <w:p w14:paraId="724B7292"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Electronics</w:t>
            </w:r>
          </w:p>
        </w:tc>
        <w:tc>
          <w:tcPr>
            <w:tcW w:w="7229" w:type="dxa"/>
          </w:tcPr>
          <w:p w14:paraId="53774E9D" w14:textId="77777777" w:rsidR="00C20C18" w:rsidRPr="00B5214F" w:rsidRDefault="00C20C18" w:rsidP="00B521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Televisions, tablets, overhead projectors, projection screens, computers (laptops &amp; tablets), audio or video electronics </w:t>
            </w:r>
            <w:r w:rsidRPr="002F39E9">
              <w:rPr>
                <w:rFonts w:ascii="Arial" w:hAnsi="Arial" w:cs="Arial"/>
                <w:sz w:val="20"/>
                <w:szCs w:val="20"/>
                <w:lang w:val="en-GB"/>
              </w:rPr>
              <w:t> </w:t>
            </w:r>
            <w:r w:rsidRPr="00B5214F">
              <w:rPr>
                <w:rFonts w:ascii="Arial" w:hAnsi="Arial" w:cs="Arial"/>
                <w:sz w:val="20"/>
                <w:szCs w:val="20"/>
                <w:lang w:val="en-GB"/>
              </w:rPr>
              <w:t xml:space="preserve"> </w:t>
            </w:r>
          </w:p>
        </w:tc>
      </w:tr>
      <w:tr w:rsidR="00C20C18" w:rsidRPr="00B5214F" w14:paraId="450489EB" w14:textId="77777777" w:rsidTr="0035723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tcPr>
          <w:p w14:paraId="2CAE03A3"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Decoration</w:t>
            </w:r>
          </w:p>
        </w:tc>
        <w:tc>
          <w:tcPr>
            <w:tcW w:w="7229" w:type="dxa"/>
            <w:shd w:val="clear" w:color="auto" w:fill="FFA7A7"/>
          </w:tcPr>
          <w:p w14:paraId="2ACE3CF0" w14:textId="77777777" w:rsidR="00C20C18" w:rsidRPr="00B5214F"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 xml:space="preserve">(Plastic) plants/flowers, plastic decoration material, flowerpots or vases  </w:t>
            </w:r>
          </w:p>
        </w:tc>
      </w:tr>
      <w:tr w:rsidR="00C20C18" w:rsidRPr="00B5214F" w14:paraId="41B2E108" w14:textId="77777777" w:rsidTr="0035723D">
        <w:trPr>
          <w:trHeight w:val="242"/>
        </w:trPr>
        <w:tc>
          <w:tcPr>
            <w:cnfStyle w:val="001000000000" w:firstRow="0" w:lastRow="0" w:firstColumn="1" w:lastColumn="0" w:oddVBand="0" w:evenVBand="0" w:oddHBand="0" w:evenHBand="0" w:firstRowFirstColumn="0" w:firstRowLastColumn="0" w:lastRowFirstColumn="0" w:lastRowLastColumn="0"/>
            <w:tcW w:w="2547" w:type="dxa"/>
          </w:tcPr>
          <w:p w14:paraId="5A2BE831"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Bags</w:t>
            </w:r>
          </w:p>
        </w:tc>
        <w:tc>
          <w:tcPr>
            <w:tcW w:w="7229" w:type="dxa"/>
          </w:tcPr>
          <w:p w14:paraId="61778840" w14:textId="77777777" w:rsidR="00C20C18" w:rsidRPr="00B5214F" w:rsidRDefault="00C20C18" w:rsidP="00B521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Paper, linen, jute or cotton bags</w:t>
            </w:r>
          </w:p>
        </w:tc>
      </w:tr>
      <w:tr w:rsidR="00C20C18" w:rsidRPr="00B5214F" w14:paraId="37D3A68B" w14:textId="77777777" w:rsidTr="0035723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tcPr>
          <w:p w14:paraId="066FCB53"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Office supplies</w:t>
            </w:r>
          </w:p>
        </w:tc>
        <w:tc>
          <w:tcPr>
            <w:tcW w:w="7229" w:type="dxa"/>
            <w:shd w:val="clear" w:color="auto" w:fill="FFA7A7"/>
          </w:tcPr>
          <w:p w14:paraId="09D7D359" w14:textId="77777777" w:rsidR="00C20C18" w:rsidRPr="00B5214F"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Pens, pencils, notebooks or paper agendas</w:t>
            </w:r>
          </w:p>
        </w:tc>
      </w:tr>
      <w:tr w:rsidR="00C20C18" w:rsidRPr="00B5214F" w14:paraId="7A377BDC" w14:textId="77777777" w:rsidTr="0035723D">
        <w:trPr>
          <w:trHeight w:val="242"/>
        </w:trPr>
        <w:tc>
          <w:tcPr>
            <w:cnfStyle w:val="001000000000" w:firstRow="0" w:lastRow="0" w:firstColumn="1" w:lastColumn="0" w:oddVBand="0" w:evenVBand="0" w:oddHBand="0" w:evenHBand="0" w:firstRowFirstColumn="0" w:firstRowLastColumn="0" w:lastRowFirstColumn="0" w:lastRowLastColumn="0"/>
            <w:tcW w:w="2547" w:type="dxa"/>
          </w:tcPr>
          <w:p w14:paraId="4DA8F897"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Kitchen electronics</w:t>
            </w:r>
          </w:p>
        </w:tc>
        <w:tc>
          <w:tcPr>
            <w:tcW w:w="7229" w:type="dxa"/>
          </w:tcPr>
          <w:p w14:paraId="66558761" w14:textId="77777777" w:rsidR="00C20C18" w:rsidRPr="00B5214F" w:rsidRDefault="00C20C18" w:rsidP="00B521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Freezers, refrigerators, ovens, deep-fryers, bar cooling equipment, coffee makers, electric kettles or milk </w:t>
            </w:r>
            <w:proofErr w:type="spellStart"/>
            <w:r w:rsidRPr="00B5214F">
              <w:rPr>
                <w:rFonts w:ascii="Arial" w:hAnsi="Arial" w:cs="Arial"/>
                <w:sz w:val="20"/>
                <w:szCs w:val="20"/>
                <w:lang w:val="en-GB"/>
              </w:rPr>
              <w:t>frothers</w:t>
            </w:r>
            <w:proofErr w:type="spellEnd"/>
            <w:r w:rsidRPr="00B5214F">
              <w:rPr>
                <w:rFonts w:ascii="Arial" w:hAnsi="Arial" w:cs="Arial"/>
                <w:sz w:val="20"/>
                <w:szCs w:val="20"/>
                <w:lang w:val="en-GB"/>
              </w:rPr>
              <w:t xml:space="preserve"> </w:t>
            </w:r>
          </w:p>
        </w:tc>
      </w:tr>
      <w:tr w:rsidR="00C20C18" w:rsidRPr="00B5214F" w14:paraId="109D670B" w14:textId="77777777" w:rsidTr="0035723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tcPr>
          <w:p w14:paraId="3D97AF24"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Tableware</w:t>
            </w:r>
          </w:p>
        </w:tc>
        <w:tc>
          <w:tcPr>
            <w:tcW w:w="7229" w:type="dxa"/>
            <w:shd w:val="clear" w:color="auto" w:fill="FFA7A7"/>
          </w:tcPr>
          <w:p w14:paraId="7F26DA9B" w14:textId="77777777" w:rsidR="00C20C18" w:rsidRPr="00B5214F"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Cutlery, glasses (water, wine &amp; long drink glasses), water carafes, mugs, cups, bowls or plates</w:t>
            </w:r>
          </w:p>
        </w:tc>
      </w:tr>
      <w:tr w:rsidR="00C20C18" w:rsidRPr="00B5214F" w14:paraId="25C9A724" w14:textId="77777777" w:rsidTr="0035723D">
        <w:trPr>
          <w:trHeight w:val="242"/>
        </w:trPr>
        <w:tc>
          <w:tcPr>
            <w:cnfStyle w:val="001000000000" w:firstRow="0" w:lastRow="0" w:firstColumn="1" w:lastColumn="0" w:oddVBand="0" w:evenVBand="0" w:oddHBand="0" w:evenHBand="0" w:firstRowFirstColumn="0" w:firstRowLastColumn="0" w:lastRowFirstColumn="0" w:lastRowLastColumn="0"/>
            <w:tcW w:w="2547" w:type="dxa"/>
          </w:tcPr>
          <w:p w14:paraId="0186D8DB"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Outdoor</w:t>
            </w:r>
          </w:p>
        </w:tc>
        <w:tc>
          <w:tcPr>
            <w:tcW w:w="7229" w:type="dxa"/>
          </w:tcPr>
          <w:p w14:paraId="2D3A0474" w14:textId="77777777" w:rsidR="00C20C18" w:rsidRPr="00B5214F" w:rsidRDefault="00C20C18" w:rsidP="00B521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Umbrellas, bicycles</w:t>
            </w:r>
          </w:p>
        </w:tc>
      </w:tr>
      <w:tr w:rsidR="00C20C18" w:rsidRPr="00B5214F" w14:paraId="0E8649D5" w14:textId="77777777" w:rsidTr="0035723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tcPr>
          <w:p w14:paraId="441DDC9E" w14:textId="77777777" w:rsidR="00C20C18" w:rsidRPr="00B5214F" w:rsidRDefault="00C20C18" w:rsidP="007D205D">
            <w:pPr>
              <w:rPr>
                <w:rFonts w:ascii="Arial" w:hAnsi="Arial" w:cs="Arial"/>
                <w:sz w:val="20"/>
                <w:szCs w:val="20"/>
                <w:lang w:val="en-GB"/>
              </w:rPr>
            </w:pPr>
            <w:r w:rsidRPr="00B5214F">
              <w:rPr>
                <w:rFonts w:ascii="Arial" w:hAnsi="Arial" w:cs="Arial"/>
                <w:sz w:val="20"/>
                <w:szCs w:val="20"/>
                <w:lang w:val="en-GB"/>
              </w:rPr>
              <w:t>Entertainment</w:t>
            </w:r>
          </w:p>
        </w:tc>
        <w:tc>
          <w:tcPr>
            <w:tcW w:w="7229" w:type="dxa"/>
            <w:shd w:val="clear" w:color="auto" w:fill="FFA7A7"/>
          </w:tcPr>
          <w:p w14:paraId="48A57500" w14:textId="77777777" w:rsidR="00C20C18" w:rsidRPr="00B5214F"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B5214F">
              <w:rPr>
                <w:rFonts w:ascii="Arial" w:hAnsi="Arial" w:cs="Arial"/>
                <w:sz w:val="20"/>
                <w:szCs w:val="20"/>
                <w:lang w:val="en-GB"/>
              </w:rPr>
              <w:t>(Board)games, toys, sports equipment, puzzles, book or football tables</w:t>
            </w:r>
          </w:p>
        </w:tc>
      </w:tr>
      <w:tr w:rsidR="00C20C18" w:rsidRPr="00B5214F" w14:paraId="1C4EDBC6" w14:textId="77777777" w:rsidTr="0035723D">
        <w:trPr>
          <w:trHeight w:val="242"/>
        </w:trPr>
        <w:tc>
          <w:tcPr>
            <w:cnfStyle w:val="001000000000" w:firstRow="0" w:lastRow="0" w:firstColumn="1" w:lastColumn="0" w:oddVBand="0" w:evenVBand="0" w:oddHBand="0" w:evenHBand="0" w:firstRowFirstColumn="0" w:firstRowLastColumn="0" w:lastRowFirstColumn="0" w:lastRowLastColumn="0"/>
            <w:tcW w:w="2547" w:type="dxa"/>
          </w:tcPr>
          <w:p w14:paraId="50CB3922" w14:textId="77777777" w:rsidR="00C20C18" w:rsidRPr="00B5214F" w:rsidRDefault="00C20C18" w:rsidP="007D205D">
            <w:pPr>
              <w:rPr>
                <w:rFonts w:ascii="Arial" w:hAnsi="Arial" w:cs="Arial"/>
                <w:sz w:val="20"/>
                <w:szCs w:val="20"/>
              </w:rPr>
            </w:pPr>
            <w:r w:rsidRPr="00B5214F">
              <w:rPr>
                <w:rFonts w:ascii="Arial" w:hAnsi="Arial" w:cs="Arial"/>
                <w:sz w:val="20"/>
                <w:szCs w:val="20"/>
              </w:rPr>
              <w:t>Personal Hygiene</w:t>
            </w:r>
          </w:p>
        </w:tc>
        <w:tc>
          <w:tcPr>
            <w:tcW w:w="7229" w:type="dxa"/>
          </w:tcPr>
          <w:p w14:paraId="1F5BB581" w14:textId="77777777" w:rsidR="00C20C18" w:rsidRPr="002F39E9" w:rsidRDefault="00C20C18" w:rsidP="00B521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F39E9">
              <w:rPr>
                <w:rFonts w:ascii="Arial" w:hAnsi="Arial" w:cs="Arial"/>
                <w:sz w:val="20"/>
                <w:szCs w:val="20"/>
                <w:lang w:val="en-GB"/>
              </w:rPr>
              <w:t>Soap, shampoo, toothbrushes, toothpaste, deodorant, shower gel, razor blades, baby care products, laundry detergent, disinfect soap/gel, Band-Aids, incontinence materials, sanitary pads, diapers or wet wipes</w:t>
            </w:r>
          </w:p>
        </w:tc>
      </w:tr>
      <w:tr w:rsidR="00C20C18" w:rsidRPr="00B5214F" w14:paraId="230D342F" w14:textId="77777777" w:rsidTr="0035723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tcPr>
          <w:p w14:paraId="18520077" w14:textId="77777777" w:rsidR="00C20C18" w:rsidRPr="00B5214F" w:rsidRDefault="00C20C18" w:rsidP="007D205D">
            <w:pPr>
              <w:rPr>
                <w:rFonts w:ascii="Arial" w:hAnsi="Arial" w:cs="Arial"/>
                <w:sz w:val="20"/>
                <w:szCs w:val="20"/>
              </w:rPr>
            </w:pPr>
            <w:r w:rsidRPr="00B5214F">
              <w:rPr>
                <w:rFonts w:ascii="Arial" w:hAnsi="Arial" w:cs="Arial"/>
                <w:sz w:val="20"/>
                <w:szCs w:val="20"/>
              </w:rPr>
              <w:t>Clothing and cosmetics</w:t>
            </w:r>
          </w:p>
        </w:tc>
        <w:tc>
          <w:tcPr>
            <w:tcW w:w="7229" w:type="dxa"/>
            <w:shd w:val="clear" w:color="auto" w:fill="FFA7A7"/>
          </w:tcPr>
          <w:p w14:paraId="1CE89E4A" w14:textId="77777777" w:rsidR="00C20C18" w:rsidRPr="002F39E9"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2F39E9">
              <w:rPr>
                <w:rFonts w:ascii="Arial" w:hAnsi="Arial" w:cs="Arial"/>
                <w:sz w:val="20"/>
                <w:szCs w:val="20"/>
                <w:lang w:val="en-GB"/>
              </w:rPr>
              <w:t xml:space="preserve">Clothing, shoes, make-up, hair-cosmetics, skin-products or accessories </w:t>
            </w:r>
          </w:p>
        </w:tc>
      </w:tr>
      <w:tr w:rsidR="00C20C18" w:rsidRPr="00B5214F" w14:paraId="273F07BD" w14:textId="77777777" w:rsidTr="0035723D">
        <w:trPr>
          <w:trHeight w:val="242"/>
        </w:trPr>
        <w:tc>
          <w:tcPr>
            <w:cnfStyle w:val="001000000000" w:firstRow="0" w:lastRow="0" w:firstColumn="1" w:lastColumn="0" w:oddVBand="0" w:evenVBand="0" w:oddHBand="0" w:evenHBand="0" w:firstRowFirstColumn="0" w:firstRowLastColumn="0" w:lastRowFirstColumn="0" w:lastRowLastColumn="0"/>
            <w:tcW w:w="2547" w:type="dxa"/>
          </w:tcPr>
          <w:p w14:paraId="4C97A47F" w14:textId="77777777" w:rsidR="00C20C18" w:rsidRPr="00B5214F" w:rsidRDefault="00C20C18" w:rsidP="007D205D">
            <w:pPr>
              <w:rPr>
                <w:rFonts w:ascii="Arial" w:hAnsi="Arial" w:cs="Arial"/>
                <w:sz w:val="20"/>
                <w:szCs w:val="20"/>
              </w:rPr>
            </w:pPr>
            <w:r w:rsidRPr="00B5214F">
              <w:rPr>
                <w:rFonts w:ascii="Arial" w:hAnsi="Arial" w:cs="Arial"/>
                <w:sz w:val="20"/>
                <w:szCs w:val="20"/>
              </w:rPr>
              <w:t>Cleaning</w:t>
            </w:r>
          </w:p>
        </w:tc>
        <w:tc>
          <w:tcPr>
            <w:tcW w:w="7229" w:type="dxa"/>
          </w:tcPr>
          <w:p w14:paraId="708E8988" w14:textId="77777777" w:rsidR="00C20C18" w:rsidRPr="002F39E9" w:rsidRDefault="00C20C18" w:rsidP="00B5214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2F39E9">
              <w:rPr>
                <w:rFonts w:ascii="Arial" w:hAnsi="Arial" w:cs="Arial"/>
                <w:sz w:val="20"/>
                <w:szCs w:val="20"/>
                <w:lang w:val="en-GB"/>
              </w:rPr>
              <w:t>All unopened cleaning materials or buckets</w:t>
            </w:r>
          </w:p>
        </w:tc>
      </w:tr>
      <w:tr w:rsidR="00C20C18" w:rsidRPr="00B5214F" w14:paraId="329C3300" w14:textId="77777777" w:rsidTr="0035723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shd w:val="clear" w:color="auto" w:fill="FFA7A7"/>
          </w:tcPr>
          <w:p w14:paraId="3818B5B4" w14:textId="77777777" w:rsidR="00C20C18" w:rsidRPr="00B5214F" w:rsidRDefault="00C20C18" w:rsidP="007D205D">
            <w:pPr>
              <w:rPr>
                <w:rFonts w:ascii="Arial" w:hAnsi="Arial" w:cs="Arial"/>
                <w:sz w:val="20"/>
                <w:szCs w:val="20"/>
              </w:rPr>
            </w:pPr>
            <w:r w:rsidRPr="00B5214F">
              <w:rPr>
                <w:rFonts w:ascii="Arial" w:hAnsi="Arial" w:cs="Arial"/>
                <w:sz w:val="20"/>
                <w:szCs w:val="20"/>
              </w:rPr>
              <w:t>Disposables</w:t>
            </w:r>
          </w:p>
        </w:tc>
        <w:tc>
          <w:tcPr>
            <w:tcW w:w="7229" w:type="dxa"/>
            <w:shd w:val="clear" w:color="auto" w:fill="FFA7A7"/>
          </w:tcPr>
          <w:p w14:paraId="26FF7E47" w14:textId="77777777" w:rsidR="00C20C18" w:rsidRPr="002F39E9" w:rsidRDefault="00C20C18" w:rsidP="00B5214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2F39E9">
              <w:rPr>
                <w:rFonts w:ascii="Arial" w:hAnsi="Arial" w:cs="Arial"/>
                <w:sz w:val="20"/>
                <w:szCs w:val="20"/>
                <w:lang w:val="en-GB"/>
              </w:rPr>
              <w:t>Plastic and paper cups, cutlery, paper plates, sugar, coffee milk or unopened boxes of stirrers</w:t>
            </w:r>
          </w:p>
        </w:tc>
      </w:tr>
    </w:tbl>
    <w:p w14:paraId="523CB4E2" w14:textId="77777777" w:rsidR="004C70A2" w:rsidRDefault="004C70A2" w:rsidP="009A041C">
      <w:pPr>
        <w:rPr>
          <w:rFonts w:ascii="Arial" w:hAnsi="Arial" w:cs="Arial"/>
        </w:rPr>
      </w:pPr>
    </w:p>
    <w:p w14:paraId="0DFF152C" w14:textId="6D07294A" w:rsidR="009E1B48" w:rsidRPr="00FE277C" w:rsidRDefault="00A47544" w:rsidP="00FE277C">
      <w:pPr>
        <w:spacing w:after="0" w:line="240" w:lineRule="auto"/>
        <w:jc w:val="both"/>
        <w:rPr>
          <w:rFonts w:ascii="Arial" w:hAnsi="Arial" w:cs="Arial"/>
          <w:szCs w:val="20"/>
        </w:rPr>
      </w:pPr>
      <w:r>
        <w:rPr>
          <w:rFonts w:ascii="Arial" w:hAnsi="Arial" w:cs="Arial"/>
          <w:b/>
          <w:color w:val="FF0000"/>
          <w:szCs w:val="20"/>
        </w:rPr>
        <w:lastRenderedPageBreak/>
        <w:t>Want to know w</w:t>
      </w:r>
      <w:r w:rsidR="009E1B48" w:rsidRPr="00FE277C">
        <w:rPr>
          <w:rFonts w:ascii="Arial" w:hAnsi="Arial" w:cs="Arial"/>
          <w:b/>
          <w:color w:val="FF0000"/>
          <w:szCs w:val="20"/>
        </w:rPr>
        <w:t xml:space="preserve">ho your items will be given to? </w:t>
      </w:r>
      <w:r w:rsidR="009E1B48" w:rsidRPr="00FE277C">
        <w:rPr>
          <w:rFonts w:ascii="Arial" w:hAnsi="Arial" w:cs="Arial"/>
          <w:b/>
          <w:color w:val="ED7D31"/>
          <w:szCs w:val="20"/>
        </w:rPr>
        <w:br/>
      </w:r>
      <w:r w:rsidR="009E1B48" w:rsidRPr="00FE277C">
        <w:rPr>
          <w:rFonts w:ascii="Arial" w:hAnsi="Arial" w:cs="Arial"/>
          <w:szCs w:val="20"/>
        </w:rPr>
        <w:t xml:space="preserve">Here is an overview of the social initiatives connected to the programme where we give the various donated items a second life. </w:t>
      </w:r>
    </w:p>
    <w:p w14:paraId="133095B3" w14:textId="77777777" w:rsidR="009E1B48" w:rsidRPr="00FE277C" w:rsidRDefault="009E1B48" w:rsidP="009E1B48">
      <w:pPr>
        <w:spacing w:after="0" w:line="240" w:lineRule="auto"/>
        <w:rPr>
          <w:rFonts w:ascii="Arial" w:hAnsi="Arial" w:cs="Arial"/>
          <w:b/>
          <w:szCs w:val="20"/>
        </w:rPr>
      </w:pPr>
    </w:p>
    <w:p w14:paraId="5B7B6A94" w14:textId="77777777" w:rsidR="00A24191" w:rsidRPr="00FE277C" w:rsidRDefault="00A24191" w:rsidP="00A24191">
      <w:pPr>
        <w:spacing w:after="0" w:line="240" w:lineRule="auto"/>
        <w:rPr>
          <w:rFonts w:ascii="Arial" w:hAnsi="Arial" w:cs="Arial"/>
          <w:b/>
          <w:szCs w:val="20"/>
        </w:rPr>
      </w:pPr>
    </w:p>
    <w:tbl>
      <w:tblPr>
        <w:tblStyle w:val="Rastertabel4-Accent2"/>
        <w:tblW w:w="9776" w:type="dxa"/>
        <w:tblLook w:val="04A0" w:firstRow="1" w:lastRow="0" w:firstColumn="1" w:lastColumn="0" w:noHBand="0" w:noVBand="1"/>
      </w:tblPr>
      <w:tblGrid>
        <w:gridCol w:w="9776"/>
      </w:tblGrid>
      <w:tr w:rsidR="00A24191" w:rsidRPr="00FE277C" w14:paraId="335FF657" w14:textId="77777777" w:rsidTr="009A09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0000"/>
            <w:hideMark/>
          </w:tcPr>
          <w:p w14:paraId="28B4990B" w14:textId="77777777" w:rsidR="00A24191" w:rsidRPr="00FE277C" w:rsidRDefault="00A24191" w:rsidP="009A090E">
            <w:pPr>
              <w:jc w:val="both"/>
              <w:rPr>
                <w:rFonts w:ascii="Arial" w:eastAsia="Calibri" w:hAnsi="Arial" w:cs="Arial"/>
                <w:sz w:val="20"/>
                <w:szCs w:val="20"/>
                <w:lang w:val="en-GB" w:eastAsia="nl-NL"/>
              </w:rPr>
            </w:pPr>
            <w:r w:rsidRPr="00FE277C">
              <w:rPr>
                <w:rFonts w:ascii="Arial" w:eastAsia="Calibri" w:hAnsi="Arial" w:cs="Arial"/>
                <w:sz w:val="20"/>
                <w:szCs w:val="20"/>
                <w:lang w:val="en-GB" w:eastAsia="nl-NL"/>
              </w:rPr>
              <w:t>Social initiatives supported by the Good Cause Donation Programme</w:t>
            </w:r>
          </w:p>
        </w:tc>
      </w:tr>
      <w:tr w:rsidR="00A24191" w:rsidRPr="00FE277C" w14:paraId="035E8D67" w14:textId="77777777" w:rsidTr="009A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A7A7"/>
            <w:hideMark/>
          </w:tcPr>
          <w:p w14:paraId="037A3C0E" w14:textId="77777777" w:rsidR="00A24191" w:rsidRPr="00FE277C" w:rsidRDefault="00A24191" w:rsidP="009A090E">
            <w:pPr>
              <w:jc w:val="both"/>
              <w:rPr>
                <w:rFonts w:ascii="Arial" w:eastAsia="Calibri" w:hAnsi="Arial" w:cs="Arial"/>
                <w:sz w:val="20"/>
                <w:szCs w:val="20"/>
                <w:lang w:val="en-GB" w:eastAsia="fr-FR"/>
              </w:rPr>
            </w:pPr>
            <w:r w:rsidRPr="00FE277C">
              <w:rPr>
                <w:rFonts w:ascii="Arial" w:eastAsia="Calibri" w:hAnsi="Arial" w:cs="Arial"/>
                <w:color w:val="000000"/>
                <w:sz w:val="20"/>
                <w:szCs w:val="20"/>
                <w:lang w:val="en-GB" w:eastAsia="fr-FR"/>
              </w:rPr>
              <w:t xml:space="preserve">The Food Bank </w:t>
            </w:r>
            <w:r w:rsidRPr="00FE277C">
              <w:rPr>
                <w:rFonts w:ascii="Arial" w:eastAsia="Calibri" w:hAnsi="Arial" w:cs="Arial"/>
                <w:b w:val="0"/>
                <w:color w:val="000000"/>
                <w:sz w:val="20"/>
                <w:szCs w:val="20"/>
                <w:lang w:val="en-GB" w:eastAsia="fr-FR"/>
              </w:rPr>
              <w:t>provides food parcels for people with no money for groceries. Food is not purchased – it is obtained from surpluses and donations, reducing food waste and the burden on the environment. The goal of the Food Bank is to help people in need.</w:t>
            </w:r>
            <w:r w:rsidRPr="00FE277C">
              <w:rPr>
                <w:rFonts w:ascii="Arial" w:eastAsia="Calibri" w:hAnsi="Arial" w:cs="Arial"/>
                <w:color w:val="000000"/>
                <w:sz w:val="20"/>
                <w:szCs w:val="20"/>
                <w:lang w:val="en-GB" w:eastAsia="fr-FR"/>
              </w:rPr>
              <w:t xml:space="preserve"> </w:t>
            </w:r>
          </w:p>
        </w:tc>
      </w:tr>
      <w:tr w:rsidR="00A24191" w:rsidRPr="00FE277C" w14:paraId="4631043A" w14:textId="77777777" w:rsidTr="009A090E">
        <w:tc>
          <w:tcPr>
            <w:cnfStyle w:val="001000000000" w:firstRow="0" w:lastRow="0" w:firstColumn="1" w:lastColumn="0" w:oddVBand="0" w:evenVBand="0" w:oddHBand="0" w:evenHBand="0" w:firstRowFirstColumn="0" w:firstRowLastColumn="0" w:lastRowFirstColumn="0" w:lastRowLastColumn="0"/>
            <w:tcW w:w="9776" w:type="dxa"/>
            <w:hideMark/>
          </w:tcPr>
          <w:p w14:paraId="5D635141" w14:textId="5DE32CAF" w:rsidR="00A24191" w:rsidRPr="00287F04" w:rsidRDefault="00A24191" w:rsidP="009A090E">
            <w:pPr>
              <w:jc w:val="both"/>
              <w:rPr>
                <w:rFonts w:ascii="Arial" w:eastAsia="Calibri" w:hAnsi="Arial" w:cs="Arial"/>
                <w:color w:val="000000"/>
                <w:sz w:val="20"/>
                <w:szCs w:val="20"/>
                <w:lang w:val="en-GB" w:eastAsia="fr-FR"/>
              </w:rPr>
            </w:pPr>
            <w:r w:rsidRPr="00287F04">
              <w:rPr>
                <w:rFonts w:ascii="Arial" w:eastAsia="Calibri" w:hAnsi="Arial" w:cs="Arial"/>
                <w:color w:val="000000"/>
                <w:sz w:val="20"/>
                <w:szCs w:val="20"/>
                <w:lang w:val="en-GB" w:eastAsia="fr-FR"/>
              </w:rPr>
              <w:t xml:space="preserve">The Salvation Army </w:t>
            </w:r>
            <w:r w:rsidRPr="00287F04">
              <w:rPr>
                <w:rFonts w:ascii="Arial" w:eastAsia="Calibri" w:hAnsi="Arial" w:cs="Arial"/>
                <w:b w:val="0"/>
                <w:bCs w:val="0"/>
                <w:color w:val="000000"/>
                <w:sz w:val="20"/>
                <w:szCs w:val="20"/>
                <w:lang w:val="en-GB" w:eastAsia="fr-FR"/>
              </w:rPr>
              <w:t xml:space="preserve">provides shelter for the homeless, professional care, and fosters connections within local communities through neighbourhood </w:t>
            </w:r>
            <w:proofErr w:type="spellStart"/>
            <w:r w:rsidRPr="00287F04">
              <w:rPr>
                <w:rFonts w:ascii="Arial" w:eastAsia="Calibri" w:hAnsi="Arial" w:cs="Arial"/>
                <w:b w:val="0"/>
                <w:bCs w:val="0"/>
                <w:color w:val="000000"/>
                <w:sz w:val="20"/>
                <w:szCs w:val="20"/>
                <w:lang w:val="en-GB" w:eastAsia="fr-FR"/>
              </w:rPr>
              <w:t>centers</w:t>
            </w:r>
            <w:proofErr w:type="spellEnd"/>
            <w:r w:rsidRPr="00287F04">
              <w:rPr>
                <w:rFonts w:ascii="Arial" w:eastAsia="Calibri" w:hAnsi="Arial" w:cs="Arial"/>
                <w:b w:val="0"/>
                <w:bCs w:val="0"/>
                <w:color w:val="000000"/>
                <w:sz w:val="20"/>
                <w:szCs w:val="20"/>
                <w:lang w:val="en-GB" w:eastAsia="fr-FR"/>
              </w:rPr>
              <w:t xml:space="preserve">. They are active in Amsterdam and beyond. Additionally, they support individuals in rebuilding their lives through social work and help them regain access to the </w:t>
            </w:r>
            <w:proofErr w:type="spellStart"/>
            <w:r w:rsidRPr="00287F04">
              <w:rPr>
                <w:rFonts w:ascii="Arial" w:eastAsia="Calibri" w:hAnsi="Arial" w:cs="Arial"/>
                <w:b w:val="0"/>
                <w:bCs w:val="0"/>
                <w:color w:val="000000"/>
                <w:sz w:val="20"/>
                <w:szCs w:val="20"/>
                <w:lang w:val="en-GB" w:eastAsia="fr-FR"/>
              </w:rPr>
              <w:t>labor</w:t>
            </w:r>
            <w:proofErr w:type="spellEnd"/>
            <w:r w:rsidRPr="00287F04">
              <w:rPr>
                <w:rFonts w:ascii="Arial" w:eastAsia="Calibri" w:hAnsi="Arial" w:cs="Arial"/>
                <w:b w:val="0"/>
                <w:bCs w:val="0"/>
                <w:color w:val="000000"/>
                <w:sz w:val="20"/>
                <w:szCs w:val="20"/>
                <w:lang w:val="en-GB" w:eastAsia="fr-FR"/>
              </w:rPr>
              <w:t xml:space="preserve"> market.</w:t>
            </w:r>
          </w:p>
        </w:tc>
      </w:tr>
      <w:tr w:rsidR="00A24191" w:rsidRPr="00FE277C" w14:paraId="6E537247" w14:textId="77777777" w:rsidTr="009A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A7A7"/>
            <w:hideMark/>
          </w:tcPr>
          <w:p w14:paraId="617C0833" w14:textId="77777777" w:rsidR="00A24191" w:rsidRPr="00FE277C" w:rsidRDefault="00A24191" w:rsidP="009A090E">
            <w:pPr>
              <w:jc w:val="both"/>
              <w:rPr>
                <w:rFonts w:ascii="Arial" w:eastAsia="Calibri" w:hAnsi="Arial" w:cs="Arial"/>
                <w:sz w:val="20"/>
                <w:szCs w:val="20"/>
                <w:lang w:val="en-GB" w:eastAsia="fr-FR"/>
              </w:rPr>
            </w:pPr>
            <w:proofErr w:type="spellStart"/>
            <w:r w:rsidRPr="00FE277C">
              <w:rPr>
                <w:rFonts w:ascii="Arial" w:eastAsia="Calibri" w:hAnsi="Arial" w:cs="Arial"/>
                <w:sz w:val="20"/>
                <w:szCs w:val="20"/>
                <w:lang w:val="en-GB" w:eastAsia="fr-FR"/>
              </w:rPr>
              <w:t>Regenboog</w:t>
            </w:r>
            <w:proofErr w:type="spellEnd"/>
            <w:r w:rsidRPr="00FE277C">
              <w:rPr>
                <w:rFonts w:ascii="Arial" w:eastAsia="Calibri" w:hAnsi="Arial" w:cs="Arial"/>
                <w:sz w:val="20"/>
                <w:szCs w:val="20"/>
                <w:lang w:val="en-GB" w:eastAsia="fr-FR"/>
              </w:rPr>
              <w:t xml:space="preserve"> Group </w:t>
            </w:r>
            <w:r w:rsidRPr="00FE277C">
              <w:rPr>
                <w:rFonts w:ascii="Arial" w:eastAsia="Calibri" w:hAnsi="Arial" w:cs="Arial"/>
                <w:b w:val="0"/>
                <w:sz w:val="20"/>
                <w:szCs w:val="20"/>
                <w:lang w:val="en-GB" w:eastAsia="fr-FR"/>
              </w:rPr>
              <w:t xml:space="preserve">supports people that live in social poverty. Whether they became isolated because of mental health or addiction related issues, live on the street or have financial debts: The </w:t>
            </w:r>
            <w:proofErr w:type="spellStart"/>
            <w:r w:rsidRPr="00FE277C">
              <w:rPr>
                <w:rFonts w:ascii="Arial" w:eastAsia="Calibri" w:hAnsi="Arial" w:cs="Arial"/>
                <w:b w:val="0"/>
                <w:sz w:val="20"/>
                <w:szCs w:val="20"/>
                <w:lang w:val="en-GB" w:eastAsia="fr-FR"/>
              </w:rPr>
              <w:t>Regenboog</w:t>
            </w:r>
            <w:proofErr w:type="spellEnd"/>
            <w:r w:rsidRPr="00FE277C">
              <w:rPr>
                <w:rFonts w:ascii="Arial" w:eastAsia="Calibri" w:hAnsi="Arial" w:cs="Arial"/>
                <w:b w:val="0"/>
                <w:sz w:val="20"/>
                <w:szCs w:val="20"/>
                <w:lang w:val="en-GB" w:eastAsia="fr-FR"/>
              </w:rPr>
              <w:t xml:space="preserve"> Group stimulates people in poor social situations to take back the lead and create a fulfilling and socially active life for themselves.</w:t>
            </w:r>
          </w:p>
        </w:tc>
      </w:tr>
      <w:tr w:rsidR="00A24191" w:rsidRPr="00FE277C" w14:paraId="3BC1175F" w14:textId="77777777" w:rsidTr="009A090E">
        <w:tc>
          <w:tcPr>
            <w:cnfStyle w:val="001000000000" w:firstRow="0" w:lastRow="0" w:firstColumn="1" w:lastColumn="0" w:oddVBand="0" w:evenVBand="0" w:oddHBand="0" w:evenHBand="0" w:firstRowFirstColumn="0" w:firstRowLastColumn="0" w:lastRowFirstColumn="0" w:lastRowLastColumn="0"/>
            <w:tcW w:w="9776" w:type="dxa"/>
            <w:hideMark/>
          </w:tcPr>
          <w:p w14:paraId="12540143" w14:textId="77777777" w:rsidR="00A24191" w:rsidRPr="00FE277C" w:rsidRDefault="00A24191" w:rsidP="009A090E">
            <w:pPr>
              <w:jc w:val="both"/>
              <w:rPr>
                <w:rFonts w:ascii="Arial" w:eastAsia="Calibri" w:hAnsi="Arial" w:cs="Arial"/>
                <w:b w:val="0"/>
                <w:sz w:val="20"/>
                <w:szCs w:val="20"/>
                <w:lang w:val="en-GB" w:eastAsia="fr-FR"/>
              </w:rPr>
            </w:pPr>
            <w:r w:rsidRPr="00287F04">
              <w:rPr>
                <w:rFonts w:ascii="Arial" w:eastAsia="Calibri" w:hAnsi="Arial" w:cs="Arial"/>
                <w:bCs w:val="0"/>
                <w:sz w:val="20"/>
                <w:szCs w:val="20"/>
                <w:lang w:val="en-GB" w:eastAsia="fr-FR"/>
              </w:rPr>
              <w:t>HVO Querido</w:t>
            </w:r>
            <w:r w:rsidRPr="00287F04">
              <w:rPr>
                <w:rFonts w:ascii="Arial" w:eastAsia="Calibri" w:hAnsi="Arial" w:cs="Arial"/>
                <w:b w:val="0"/>
                <w:sz w:val="20"/>
                <w:szCs w:val="20"/>
                <w:lang w:val="en-GB" w:eastAsia="fr-FR"/>
              </w:rPr>
              <w:t xml:space="preserve"> provides support to people in vulnerable situations and helps them regain control over their lives. They offer housing, guidance, and access to social services, encouraging individuals to build a stable future. Active throughout Amsterdam, they focus on creating opportunities for personal growth and reintegration into the community. We collaborate with several of their shelters, ensuring that our donations directly benefit those in need.</w:t>
            </w:r>
          </w:p>
        </w:tc>
      </w:tr>
      <w:tr w:rsidR="00A24191" w:rsidRPr="00FE277C" w14:paraId="1786E101" w14:textId="77777777" w:rsidTr="009A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FFA7A7"/>
          </w:tcPr>
          <w:p w14:paraId="79AA5B8B" w14:textId="77777777" w:rsidR="00A24191" w:rsidRPr="00793BDB" w:rsidRDefault="00A24191" w:rsidP="009A090E">
            <w:pPr>
              <w:jc w:val="both"/>
              <w:rPr>
                <w:rFonts w:ascii="Arial" w:eastAsia="Calibri" w:hAnsi="Arial" w:cs="Arial"/>
                <w:sz w:val="20"/>
                <w:szCs w:val="20"/>
                <w:lang w:val="en-GB" w:eastAsia="fr-FR"/>
              </w:rPr>
            </w:pPr>
            <w:r w:rsidRPr="00793BDB">
              <w:rPr>
                <w:rFonts w:ascii="Arial" w:eastAsia="Calibri" w:hAnsi="Arial" w:cs="Arial"/>
                <w:sz w:val="20"/>
                <w:szCs w:val="20"/>
                <w:lang w:val="en-GB" w:eastAsia="fr-FR"/>
              </w:rPr>
              <w:t>Stichting Dynamo</w:t>
            </w:r>
            <w:r w:rsidRPr="00793BDB">
              <w:rPr>
                <w:rFonts w:ascii="Arial" w:eastAsia="Calibri" w:hAnsi="Arial" w:cs="Arial"/>
                <w:b w:val="0"/>
                <w:bCs w:val="0"/>
                <w:sz w:val="20"/>
                <w:szCs w:val="20"/>
                <w:lang w:val="en-GB" w:eastAsia="fr-FR"/>
              </w:rPr>
              <w:t xml:space="preserve"> is a welfare organization in Amsterdam that encourages and supports residents to actively participate in society. They offer various activities and assistance so that no one has to be left behind.</w:t>
            </w:r>
          </w:p>
        </w:tc>
      </w:tr>
    </w:tbl>
    <w:p w14:paraId="2C72A06E" w14:textId="77777777" w:rsidR="00A24191" w:rsidRDefault="00A24191" w:rsidP="00A24191">
      <w:pPr>
        <w:rPr>
          <w:rFonts w:ascii="Arial" w:hAnsi="Arial" w:cs="Arial"/>
        </w:rPr>
      </w:pPr>
    </w:p>
    <w:p w14:paraId="44817739" w14:textId="77777777" w:rsidR="00A24191" w:rsidRPr="0020090C" w:rsidRDefault="00A24191" w:rsidP="00A24191">
      <w:pPr>
        <w:rPr>
          <w:rFonts w:cstheme="minorHAnsi"/>
          <w:color w:val="FF0000"/>
          <w:szCs w:val="20"/>
        </w:rPr>
      </w:pPr>
      <w:r>
        <w:rPr>
          <w:rFonts w:cstheme="minorHAnsi"/>
          <w:noProof/>
          <w:color w:val="FF0000"/>
          <w:szCs w:val="20"/>
        </w:rPr>
        <w:drawing>
          <wp:anchor distT="0" distB="0" distL="114300" distR="114300" simplePos="0" relativeHeight="251660288" behindDoc="0" locked="0" layoutInCell="1" allowOverlap="1" wp14:anchorId="59A58703" wp14:editId="3E395C46">
            <wp:simplePos x="0" y="0"/>
            <wp:positionH relativeFrom="column">
              <wp:posOffset>3870960</wp:posOffset>
            </wp:positionH>
            <wp:positionV relativeFrom="paragraph">
              <wp:posOffset>177800</wp:posOffset>
            </wp:positionV>
            <wp:extent cx="1200150" cy="1167257"/>
            <wp:effectExtent l="0" t="0" r="0" b="0"/>
            <wp:wrapNone/>
            <wp:docPr id="1913943010" name="Afbeelding 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57221" name="Afbeelding 1" descr="A picture containing letter&#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l="62741" r="22373" b="49721"/>
                    <a:stretch/>
                  </pic:blipFill>
                  <pic:spPr bwMode="auto">
                    <a:xfrm>
                      <a:off x="0" y="0"/>
                      <a:ext cx="1200150" cy="1167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995CFA2" wp14:editId="434B4A66">
            <wp:simplePos x="0" y="0"/>
            <wp:positionH relativeFrom="column">
              <wp:posOffset>2581275</wp:posOffset>
            </wp:positionH>
            <wp:positionV relativeFrom="paragraph">
              <wp:posOffset>266700</wp:posOffset>
            </wp:positionV>
            <wp:extent cx="1085215" cy="990600"/>
            <wp:effectExtent l="0" t="0" r="635" b="0"/>
            <wp:wrapTight wrapText="bothSides">
              <wp:wrapPolygon edited="0">
                <wp:start x="0" y="0"/>
                <wp:lineTo x="0" y="21185"/>
                <wp:lineTo x="21233" y="21185"/>
                <wp:lineTo x="21233" y="0"/>
                <wp:lineTo x="0" y="0"/>
              </wp:wrapPolygon>
            </wp:wrapTight>
            <wp:docPr id="325472256" name="Afbeelding 1" descr="logo.voedselbank | Huizer Vis Fest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oedselbank | Huizer Vis Festij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21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C7A8B0" w14:textId="77777777" w:rsidR="00A24191" w:rsidRPr="0020090C" w:rsidRDefault="00A24191" w:rsidP="00A24191">
      <w:pPr>
        <w:rPr>
          <w:rFonts w:cstheme="minorHAnsi"/>
        </w:rPr>
      </w:pPr>
      <w:r>
        <w:rPr>
          <w:noProof/>
        </w:rPr>
        <w:drawing>
          <wp:anchor distT="0" distB="0" distL="114300" distR="114300" simplePos="0" relativeHeight="251661312" behindDoc="1" locked="0" layoutInCell="1" allowOverlap="1" wp14:anchorId="3A720F02" wp14:editId="44B6A567">
            <wp:simplePos x="0" y="0"/>
            <wp:positionH relativeFrom="column">
              <wp:posOffset>1407160</wp:posOffset>
            </wp:positionH>
            <wp:positionV relativeFrom="paragraph">
              <wp:posOffset>6350</wp:posOffset>
            </wp:positionV>
            <wp:extent cx="921385" cy="981710"/>
            <wp:effectExtent l="0" t="0" r="0" b="8890"/>
            <wp:wrapTight wrapText="bothSides">
              <wp:wrapPolygon edited="0">
                <wp:start x="0" y="0"/>
                <wp:lineTo x="0" y="21376"/>
                <wp:lineTo x="20990" y="21376"/>
                <wp:lineTo x="20990" y="0"/>
                <wp:lineTo x="0" y="0"/>
              </wp:wrapPolygon>
            </wp:wrapTight>
            <wp:docPr id="1395748841" name="Afbeelding 2" descr="Leger des Heils opent kledingwinkel in Bergen op Zoom | Foto | bndestem.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ger des Heils opent kledingwinkel in Bergen op Zoom | Foto | bndestem.n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1385" cy="981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9F3FC1" w14:textId="77777777" w:rsidR="00A24191" w:rsidRPr="0020090C" w:rsidRDefault="00A24191" w:rsidP="00A24191">
      <w:pPr>
        <w:rPr>
          <w:rFonts w:cstheme="minorHAnsi"/>
        </w:rPr>
      </w:pPr>
    </w:p>
    <w:p w14:paraId="435DA475" w14:textId="77777777" w:rsidR="00A24191" w:rsidRPr="0020090C" w:rsidRDefault="00A24191" w:rsidP="00A24191">
      <w:pPr>
        <w:rPr>
          <w:rFonts w:cstheme="minorHAnsi"/>
        </w:rPr>
      </w:pPr>
    </w:p>
    <w:p w14:paraId="7A7AF212" w14:textId="77777777" w:rsidR="00A24191" w:rsidRPr="001F23C6" w:rsidRDefault="00A24191" w:rsidP="00A24191">
      <w:pPr>
        <w:rPr>
          <w:rFonts w:ascii="Arial" w:hAnsi="Arial" w:cs="Arial"/>
        </w:rPr>
      </w:pPr>
      <w:r>
        <w:rPr>
          <w:noProof/>
        </w:rPr>
        <w:drawing>
          <wp:anchor distT="0" distB="0" distL="114300" distR="114300" simplePos="0" relativeHeight="251663360" behindDoc="1" locked="0" layoutInCell="1" allowOverlap="1" wp14:anchorId="2DF44CEA" wp14:editId="10378773">
            <wp:simplePos x="0" y="0"/>
            <wp:positionH relativeFrom="column">
              <wp:posOffset>2981960</wp:posOffset>
            </wp:positionH>
            <wp:positionV relativeFrom="paragraph">
              <wp:posOffset>260985</wp:posOffset>
            </wp:positionV>
            <wp:extent cx="2203450" cy="1193165"/>
            <wp:effectExtent l="0" t="0" r="6350" b="6985"/>
            <wp:wrapTight wrapText="bothSides">
              <wp:wrapPolygon edited="0">
                <wp:start x="747" y="0"/>
                <wp:lineTo x="0" y="690"/>
                <wp:lineTo x="0" y="21037"/>
                <wp:lineTo x="747" y="21382"/>
                <wp:lineTo x="20729" y="21382"/>
                <wp:lineTo x="21476" y="21037"/>
                <wp:lineTo x="21476" y="690"/>
                <wp:lineTo x="20729" y="0"/>
                <wp:lineTo x="747" y="0"/>
              </wp:wrapPolygon>
            </wp:wrapTight>
            <wp:docPr id="904030095" name="Afbeelding 3" descr="Dynamo in Amsterdam - jekuntmeer.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ynamo in Amsterdam - jekuntmeer.n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0" cy="11931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D540378" wp14:editId="4B23EEFE">
            <wp:simplePos x="0" y="0"/>
            <wp:positionH relativeFrom="margin">
              <wp:posOffset>711200</wp:posOffset>
            </wp:positionH>
            <wp:positionV relativeFrom="paragraph">
              <wp:posOffset>367665</wp:posOffset>
            </wp:positionV>
            <wp:extent cx="1775460" cy="815975"/>
            <wp:effectExtent l="0" t="0" r="0" b="3175"/>
            <wp:wrapThrough wrapText="bothSides">
              <wp:wrapPolygon edited="0">
                <wp:start x="0" y="0"/>
                <wp:lineTo x="0" y="21180"/>
                <wp:lineTo x="21322" y="21180"/>
                <wp:lineTo x="21322" y="0"/>
                <wp:lineTo x="0" y="0"/>
              </wp:wrapPolygon>
            </wp:wrapThrough>
            <wp:docPr id="2104016065" name="Afbeelding 1" descr="HVO-Querido werkt met ECD PUUR. - Zorg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O-Querido werkt met ECD PUUR. - Zorg Softwa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5460"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B9F">
        <w:rPr>
          <w:rFonts w:ascii="Arial" w:hAnsi="Arial" w:cs="Arial"/>
        </w:rPr>
        <w:t> </w:t>
      </w:r>
    </w:p>
    <w:p w14:paraId="7C0B8DDF" w14:textId="77777777" w:rsidR="00FE277C" w:rsidRPr="001F23C6" w:rsidRDefault="00FE277C" w:rsidP="009A041C">
      <w:pPr>
        <w:rPr>
          <w:rFonts w:ascii="Arial" w:hAnsi="Arial" w:cs="Arial"/>
        </w:rPr>
      </w:pPr>
    </w:p>
    <w:sectPr w:rsidR="00FE277C" w:rsidRPr="001F23C6" w:rsidSect="00BA64D1">
      <w:headerReference w:type="default" r:id="rId15"/>
      <w:footerReference w:type="default" r:id="rId16"/>
      <w:pgSz w:w="11906" w:h="16838"/>
      <w:pgMar w:top="2835" w:right="991" w:bottom="426"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3568" w14:textId="77777777" w:rsidR="00700EDA" w:rsidRDefault="00700EDA">
      <w:pPr>
        <w:spacing w:after="0" w:line="240" w:lineRule="auto"/>
      </w:pPr>
      <w:r>
        <w:separator/>
      </w:r>
    </w:p>
  </w:endnote>
  <w:endnote w:type="continuationSeparator" w:id="0">
    <w:p w14:paraId="2A537A89" w14:textId="77777777" w:rsidR="00700EDA" w:rsidRDefault="00700EDA">
      <w:pPr>
        <w:spacing w:after="0" w:line="240" w:lineRule="auto"/>
      </w:pPr>
      <w:r>
        <w:continuationSeparator/>
      </w:r>
    </w:p>
  </w:endnote>
  <w:endnote w:type="continuationNotice" w:id="1">
    <w:p w14:paraId="4B3C27E2" w14:textId="77777777" w:rsidR="00700EDA" w:rsidRDefault="00700E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LT Std 35 Light">
    <w:panose1 w:val="00000000000000000000"/>
    <w:charset w:val="00"/>
    <w:family w:val="swiss"/>
    <w:notTrueType/>
    <w:pitch w:val="variable"/>
    <w:sig w:usb0="800000AF" w:usb1="4000204A"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3"/>
      <w:gridCol w:w="3213"/>
      <w:gridCol w:w="3213"/>
    </w:tblGrid>
    <w:tr w:rsidR="08ACE707" w14:paraId="7D238AE1" w14:textId="77777777" w:rsidTr="08ACE707">
      <w:tc>
        <w:tcPr>
          <w:tcW w:w="3213" w:type="dxa"/>
        </w:tcPr>
        <w:p w14:paraId="20FBB92E" w14:textId="0E79ABA9" w:rsidR="08ACE707" w:rsidRDefault="08ACE707" w:rsidP="08ACE707">
          <w:pPr>
            <w:pStyle w:val="Koptekst"/>
            <w:ind w:left="-115"/>
          </w:pPr>
        </w:p>
      </w:tc>
      <w:tc>
        <w:tcPr>
          <w:tcW w:w="3213" w:type="dxa"/>
        </w:tcPr>
        <w:p w14:paraId="595FDF2C" w14:textId="06095647" w:rsidR="08ACE707" w:rsidRDefault="08ACE707" w:rsidP="08ACE707">
          <w:pPr>
            <w:pStyle w:val="Koptekst"/>
            <w:jc w:val="center"/>
          </w:pPr>
        </w:p>
      </w:tc>
      <w:tc>
        <w:tcPr>
          <w:tcW w:w="3213" w:type="dxa"/>
        </w:tcPr>
        <w:p w14:paraId="4C18D263" w14:textId="62B7C2DE" w:rsidR="08ACE707" w:rsidRDefault="08ACE707" w:rsidP="08ACE707">
          <w:pPr>
            <w:pStyle w:val="Koptekst"/>
            <w:ind w:right="-115"/>
            <w:jc w:val="right"/>
          </w:pPr>
        </w:p>
      </w:tc>
    </w:tr>
  </w:tbl>
  <w:p w14:paraId="05C92662" w14:textId="3EBBB1F7" w:rsidR="08ACE707" w:rsidRDefault="00C94A4E" w:rsidP="08ACE707">
    <w:pPr>
      <w:pStyle w:val="Voettekst"/>
    </w:pPr>
    <w:r w:rsidRPr="00171136">
      <w:rPr>
        <w:noProof/>
        <w:color w:val="FF0000"/>
        <w:szCs w:val="20"/>
        <w:lang w:val="nl-NL"/>
      </w:rPr>
      <w:drawing>
        <wp:anchor distT="0" distB="0" distL="114300" distR="114300" simplePos="0" relativeHeight="251660289" behindDoc="1" locked="0" layoutInCell="1" allowOverlap="1" wp14:anchorId="2120B840" wp14:editId="72550394">
          <wp:simplePos x="0" y="0"/>
          <wp:positionH relativeFrom="margin">
            <wp:posOffset>5408083</wp:posOffset>
          </wp:positionH>
          <wp:positionV relativeFrom="paragraph">
            <wp:posOffset>-146050</wp:posOffset>
          </wp:positionV>
          <wp:extent cx="774700" cy="459740"/>
          <wp:effectExtent l="0" t="0" r="6350" b="0"/>
          <wp:wrapTight wrapText="bothSides">
            <wp:wrapPolygon edited="0">
              <wp:start x="0" y="0"/>
              <wp:lineTo x="0" y="20586"/>
              <wp:lineTo x="21246" y="20586"/>
              <wp:lineTo x="2124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459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9DC1" w14:textId="77777777" w:rsidR="00700EDA" w:rsidRDefault="00700EDA">
      <w:pPr>
        <w:spacing w:after="0" w:line="240" w:lineRule="auto"/>
      </w:pPr>
      <w:r>
        <w:separator/>
      </w:r>
    </w:p>
  </w:footnote>
  <w:footnote w:type="continuationSeparator" w:id="0">
    <w:p w14:paraId="550C7977" w14:textId="77777777" w:rsidR="00700EDA" w:rsidRDefault="00700EDA">
      <w:pPr>
        <w:spacing w:after="0" w:line="240" w:lineRule="auto"/>
      </w:pPr>
      <w:r>
        <w:continuationSeparator/>
      </w:r>
    </w:p>
  </w:footnote>
  <w:footnote w:type="continuationNotice" w:id="1">
    <w:p w14:paraId="45B99EF0" w14:textId="77777777" w:rsidR="00700EDA" w:rsidRDefault="00700E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7DB9" w14:textId="1CB6BACD" w:rsidR="008D7D03" w:rsidRDefault="00506E04">
    <w:pPr>
      <w:pStyle w:val="Koptekst"/>
    </w:pPr>
    <w:r>
      <w:rPr>
        <w:noProof/>
      </w:rPr>
      <w:drawing>
        <wp:anchor distT="0" distB="0" distL="114300" distR="114300" simplePos="0" relativeHeight="251658240" behindDoc="1" locked="0" layoutInCell="1" allowOverlap="1" wp14:anchorId="722E55A4" wp14:editId="4EFAC4A3">
          <wp:simplePos x="0" y="0"/>
          <wp:positionH relativeFrom="margin">
            <wp:align>left</wp:align>
          </wp:positionH>
          <wp:positionV relativeFrom="paragraph">
            <wp:posOffset>552450</wp:posOffset>
          </wp:positionV>
          <wp:extent cx="1073785" cy="1073785"/>
          <wp:effectExtent l="0" t="0" r="0" b="0"/>
          <wp:wrapTight wrapText="bothSides">
            <wp:wrapPolygon edited="0">
              <wp:start x="6898" y="0"/>
              <wp:lineTo x="4215" y="1150"/>
              <wp:lineTo x="0" y="4982"/>
              <wp:lineTo x="0" y="14562"/>
              <wp:lineTo x="2299" y="18394"/>
              <wp:lineTo x="2299" y="18777"/>
              <wp:lineTo x="6514" y="21076"/>
              <wp:lineTo x="6898" y="21076"/>
              <wp:lineTo x="14179" y="21076"/>
              <wp:lineTo x="14945" y="21076"/>
              <wp:lineTo x="18777" y="18394"/>
              <wp:lineTo x="21076" y="14562"/>
              <wp:lineTo x="21076" y="4982"/>
              <wp:lineTo x="15711" y="383"/>
              <wp:lineTo x="13795" y="0"/>
              <wp:lineTo x="6898" y="0"/>
            </wp:wrapPolygon>
          </wp:wrapTight>
          <wp:docPr id="2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3785" cy="1073785"/>
                  </a:xfrm>
                  <a:prstGeom prst="rect">
                    <a:avLst/>
                  </a:prstGeom>
                  <a:noFill/>
                  <a:ln>
                    <a:noFill/>
                  </a:ln>
                </pic:spPr>
              </pic:pic>
            </a:graphicData>
          </a:graphic>
        </wp:anchor>
      </w:drawing>
    </w:r>
    <w:r w:rsidR="00137348">
      <w:rPr>
        <w:noProof/>
      </w:rPr>
      <w:drawing>
        <wp:anchor distT="0" distB="0" distL="114300" distR="114300" simplePos="0" relativeHeight="251658241" behindDoc="1" locked="0" layoutInCell="1" allowOverlap="1" wp14:anchorId="5849973A" wp14:editId="25D9838E">
          <wp:simplePos x="0" y="0"/>
          <wp:positionH relativeFrom="column">
            <wp:posOffset>4248150</wp:posOffset>
          </wp:positionH>
          <wp:positionV relativeFrom="paragraph">
            <wp:posOffset>-635</wp:posOffset>
          </wp:positionV>
          <wp:extent cx="2578735" cy="2115614"/>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735" cy="21156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558"/>
    <w:multiLevelType w:val="singleLevel"/>
    <w:tmpl w:val="FC58871A"/>
    <w:lvl w:ilvl="0">
      <w:start w:val="1"/>
      <w:numFmt w:val="decimal"/>
      <w:lvlText w:val="(%1)"/>
      <w:lvlJc w:val="left"/>
      <w:pPr>
        <w:tabs>
          <w:tab w:val="num" w:pos="720"/>
        </w:tabs>
        <w:ind w:left="720" w:hanging="720"/>
      </w:pPr>
      <w:rPr>
        <w:rFonts w:hint="default"/>
      </w:rPr>
    </w:lvl>
  </w:abstractNum>
  <w:abstractNum w:abstractNumId="1" w15:restartNumberingAfterBreak="0">
    <w:nsid w:val="05052F36"/>
    <w:multiLevelType w:val="hybridMultilevel"/>
    <w:tmpl w:val="E82EC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3F4661"/>
    <w:multiLevelType w:val="hybridMultilevel"/>
    <w:tmpl w:val="59F0B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65CA5"/>
    <w:multiLevelType w:val="hybridMultilevel"/>
    <w:tmpl w:val="CAAA7F06"/>
    <w:lvl w:ilvl="0" w:tplc="386E4A2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197B13"/>
    <w:multiLevelType w:val="hybridMultilevel"/>
    <w:tmpl w:val="3FA27C0A"/>
    <w:lvl w:ilvl="0" w:tplc="386E4A2E">
      <w:start w:val="4"/>
      <w:numFmt w:val="bullet"/>
      <w:lvlText w:val="-"/>
      <w:lvlJc w:val="left"/>
      <w:pPr>
        <w:ind w:left="-349" w:hanging="360"/>
      </w:pPr>
      <w:rPr>
        <w:rFonts w:ascii="Arial" w:eastAsiaTheme="minorHAnsi" w:hAnsi="Arial" w:cs="Arial"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5" w15:restartNumberingAfterBreak="0">
    <w:nsid w:val="108455DA"/>
    <w:multiLevelType w:val="hybridMultilevel"/>
    <w:tmpl w:val="BEAE9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85725"/>
    <w:multiLevelType w:val="hybridMultilevel"/>
    <w:tmpl w:val="54F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33132"/>
    <w:multiLevelType w:val="hybridMultilevel"/>
    <w:tmpl w:val="BF80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61C62"/>
    <w:multiLevelType w:val="hybridMultilevel"/>
    <w:tmpl w:val="56B00C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4033FBD"/>
    <w:multiLevelType w:val="hybridMultilevel"/>
    <w:tmpl w:val="CC020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975D8C"/>
    <w:multiLevelType w:val="hybridMultilevel"/>
    <w:tmpl w:val="E68AC9AC"/>
    <w:lvl w:ilvl="0" w:tplc="42064250">
      <w:start w:val="1"/>
      <w:numFmt w:val="bullet"/>
      <w:lvlText w:val=""/>
      <w:lvlJc w:val="left"/>
      <w:pPr>
        <w:ind w:left="72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B40AAE"/>
    <w:multiLevelType w:val="hybridMultilevel"/>
    <w:tmpl w:val="F1A88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C96DFC"/>
    <w:multiLevelType w:val="hybridMultilevel"/>
    <w:tmpl w:val="00F8A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5C4D97"/>
    <w:multiLevelType w:val="multilevel"/>
    <w:tmpl w:val="86FCF5FE"/>
    <w:lvl w:ilvl="0">
      <w:start w:val="1"/>
      <w:numFmt w:val="decimal"/>
      <w:lvlText w:val="%1."/>
      <w:lvlJc w:val="left"/>
      <w:pPr>
        <w:tabs>
          <w:tab w:val="num" w:pos="720"/>
        </w:tabs>
        <w:ind w:left="720" w:hanging="720"/>
      </w:pPr>
      <w:rPr>
        <w:sz w:val="20"/>
      </w:rPr>
    </w:lvl>
    <w:lvl w:ilvl="1">
      <w:start w:val="1"/>
      <w:numFmt w:val="decimal"/>
      <w:isLgl/>
      <w:lvlText w:val="%1.%2"/>
      <w:lvlJc w:val="left"/>
      <w:pPr>
        <w:tabs>
          <w:tab w:val="num" w:pos="1440"/>
        </w:tabs>
        <w:ind w:left="1440" w:hanging="720"/>
      </w:pPr>
      <w:rPr>
        <w:b w:val="0"/>
        <w:i w:val="0"/>
        <w:sz w:val="20"/>
      </w:rPr>
    </w:lvl>
    <w:lvl w:ilvl="2">
      <w:start w:val="1"/>
      <w:numFmt w:val="decimal"/>
      <w:isLgl/>
      <w:lvlText w:val="%1.%2.%3"/>
      <w:lvlJc w:val="left"/>
      <w:pPr>
        <w:tabs>
          <w:tab w:val="num" w:pos="2160"/>
        </w:tabs>
        <w:ind w:left="2160" w:hanging="720"/>
      </w:pPr>
      <w:rPr>
        <w:sz w:val="20"/>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4" w15:restartNumberingAfterBreak="0">
    <w:nsid w:val="325818BF"/>
    <w:multiLevelType w:val="hybridMultilevel"/>
    <w:tmpl w:val="0D34CD5A"/>
    <w:lvl w:ilvl="0" w:tplc="386E4A2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2849C1"/>
    <w:multiLevelType w:val="hybridMultilevel"/>
    <w:tmpl w:val="55FE4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64609D"/>
    <w:multiLevelType w:val="hybridMultilevel"/>
    <w:tmpl w:val="3EC2FC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AE9473D"/>
    <w:multiLevelType w:val="hybridMultilevel"/>
    <w:tmpl w:val="7BEA4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17310C1"/>
    <w:multiLevelType w:val="hybridMultilevel"/>
    <w:tmpl w:val="2654B0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093723"/>
    <w:multiLevelType w:val="hybridMultilevel"/>
    <w:tmpl w:val="DF509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B9D65FC"/>
    <w:multiLevelType w:val="hybridMultilevel"/>
    <w:tmpl w:val="9EE43E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76685E"/>
    <w:multiLevelType w:val="hybridMultilevel"/>
    <w:tmpl w:val="86088AA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2" w15:restartNumberingAfterBreak="0">
    <w:nsid w:val="5EBB69B4"/>
    <w:multiLevelType w:val="hybridMultilevel"/>
    <w:tmpl w:val="EBD853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60100B65"/>
    <w:multiLevelType w:val="hybridMultilevel"/>
    <w:tmpl w:val="09BCB60C"/>
    <w:lvl w:ilvl="0" w:tplc="5E241FDA">
      <w:start w:val="1"/>
      <w:numFmt w:val="decimal"/>
      <w:lvlText w:val="%1."/>
      <w:lvlJc w:val="left"/>
      <w:pPr>
        <w:tabs>
          <w:tab w:val="num" w:pos="1080"/>
        </w:tabs>
        <w:ind w:left="1080" w:hanging="720"/>
      </w:pPr>
      <w:rPr>
        <w:rFonts w:ascii="Arial" w:hAnsi="Arial" w:cs="Arial" w:hint="default"/>
        <w:b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1CD43F4"/>
    <w:multiLevelType w:val="hybridMultilevel"/>
    <w:tmpl w:val="BCB4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6F3AF6"/>
    <w:multiLevelType w:val="hybridMultilevel"/>
    <w:tmpl w:val="3A623840"/>
    <w:lvl w:ilvl="0" w:tplc="75BE8E50">
      <w:numFmt w:val="bullet"/>
      <w:lvlText w:val="-"/>
      <w:lvlJc w:val="left"/>
      <w:pPr>
        <w:ind w:left="-320" w:hanging="360"/>
      </w:pPr>
      <w:rPr>
        <w:rFonts w:ascii="Avenir LT Std 35 Light" w:eastAsiaTheme="minorEastAsia" w:hAnsi="Avenir LT Std 35 Light" w:cstheme="majorHAnsi" w:hint="default"/>
      </w:rPr>
    </w:lvl>
    <w:lvl w:ilvl="1" w:tplc="08090003" w:tentative="1">
      <w:start w:val="1"/>
      <w:numFmt w:val="bullet"/>
      <w:lvlText w:val="o"/>
      <w:lvlJc w:val="left"/>
      <w:pPr>
        <w:ind w:left="400" w:hanging="360"/>
      </w:pPr>
      <w:rPr>
        <w:rFonts w:ascii="Courier New" w:hAnsi="Courier New" w:cs="Courier New" w:hint="default"/>
      </w:rPr>
    </w:lvl>
    <w:lvl w:ilvl="2" w:tplc="08090005" w:tentative="1">
      <w:start w:val="1"/>
      <w:numFmt w:val="bullet"/>
      <w:lvlText w:val=""/>
      <w:lvlJc w:val="left"/>
      <w:pPr>
        <w:ind w:left="1120" w:hanging="360"/>
      </w:pPr>
      <w:rPr>
        <w:rFonts w:ascii="Wingdings" w:hAnsi="Wingdings" w:hint="default"/>
      </w:rPr>
    </w:lvl>
    <w:lvl w:ilvl="3" w:tplc="08090001" w:tentative="1">
      <w:start w:val="1"/>
      <w:numFmt w:val="bullet"/>
      <w:lvlText w:val=""/>
      <w:lvlJc w:val="left"/>
      <w:pPr>
        <w:ind w:left="1840" w:hanging="360"/>
      </w:pPr>
      <w:rPr>
        <w:rFonts w:ascii="Symbol" w:hAnsi="Symbol" w:hint="default"/>
      </w:rPr>
    </w:lvl>
    <w:lvl w:ilvl="4" w:tplc="08090003" w:tentative="1">
      <w:start w:val="1"/>
      <w:numFmt w:val="bullet"/>
      <w:lvlText w:val="o"/>
      <w:lvlJc w:val="left"/>
      <w:pPr>
        <w:ind w:left="2560" w:hanging="360"/>
      </w:pPr>
      <w:rPr>
        <w:rFonts w:ascii="Courier New" w:hAnsi="Courier New" w:cs="Courier New" w:hint="default"/>
      </w:rPr>
    </w:lvl>
    <w:lvl w:ilvl="5" w:tplc="08090005" w:tentative="1">
      <w:start w:val="1"/>
      <w:numFmt w:val="bullet"/>
      <w:lvlText w:val=""/>
      <w:lvlJc w:val="left"/>
      <w:pPr>
        <w:ind w:left="3280" w:hanging="360"/>
      </w:pPr>
      <w:rPr>
        <w:rFonts w:ascii="Wingdings" w:hAnsi="Wingdings" w:hint="default"/>
      </w:rPr>
    </w:lvl>
    <w:lvl w:ilvl="6" w:tplc="08090001" w:tentative="1">
      <w:start w:val="1"/>
      <w:numFmt w:val="bullet"/>
      <w:lvlText w:val=""/>
      <w:lvlJc w:val="left"/>
      <w:pPr>
        <w:ind w:left="4000" w:hanging="360"/>
      </w:pPr>
      <w:rPr>
        <w:rFonts w:ascii="Symbol" w:hAnsi="Symbol" w:hint="default"/>
      </w:rPr>
    </w:lvl>
    <w:lvl w:ilvl="7" w:tplc="08090003" w:tentative="1">
      <w:start w:val="1"/>
      <w:numFmt w:val="bullet"/>
      <w:lvlText w:val="o"/>
      <w:lvlJc w:val="left"/>
      <w:pPr>
        <w:ind w:left="4720" w:hanging="360"/>
      </w:pPr>
      <w:rPr>
        <w:rFonts w:ascii="Courier New" w:hAnsi="Courier New" w:cs="Courier New" w:hint="default"/>
      </w:rPr>
    </w:lvl>
    <w:lvl w:ilvl="8" w:tplc="08090005" w:tentative="1">
      <w:start w:val="1"/>
      <w:numFmt w:val="bullet"/>
      <w:lvlText w:val=""/>
      <w:lvlJc w:val="left"/>
      <w:pPr>
        <w:ind w:left="5440" w:hanging="360"/>
      </w:pPr>
      <w:rPr>
        <w:rFonts w:ascii="Wingdings" w:hAnsi="Wingdings" w:hint="default"/>
      </w:rPr>
    </w:lvl>
  </w:abstractNum>
  <w:abstractNum w:abstractNumId="26" w15:restartNumberingAfterBreak="0">
    <w:nsid w:val="77D62AA4"/>
    <w:multiLevelType w:val="hybridMultilevel"/>
    <w:tmpl w:val="AC640924"/>
    <w:lvl w:ilvl="0" w:tplc="B91ABCC0">
      <w:start w:val="12"/>
      <w:numFmt w:val="bullet"/>
      <w:lvlText w:val=""/>
      <w:lvlJc w:val="left"/>
      <w:pPr>
        <w:ind w:left="720" w:hanging="360"/>
      </w:pPr>
      <w:rPr>
        <w:rFonts w:ascii="Symbol" w:eastAsia="Cambr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8963164">
    <w:abstractNumId w:val="0"/>
  </w:num>
  <w:num w:numId="2" w16cid:durableId="745953980">
    <w:abstractNumId w:val="13"/>
  </w:num>
  <w:num w:numId="3" w16cid:durableId="44570410">
    <w:abstractNumId w:val="26"/>
  </w:num>
  <w:num w:numId="4" w16cid:durableId="1211576128">
    <w:abstractNumId w:val="5"/>
  </w:num>
  <w:num w:numId="5" w16cid:durableId="1563906457">
    <w:abstractNumId w:val="2"/>
  </w:num>
  <w:num w:numId="6" w16cid:durableId="134838719">
    <w:abstractNumId w:val="4"/>
  </w:num>
  <w:num w:numId="7" w16cid:durableId="651563939">
    <w:abstractNumId w:val="25"/>
  </w:num>
  <w:num w:numId="8" w16cid:durableId="1621955869">
    <w:abstractNumId w:val="3"/>
  </w:num>
  <w:num w:numId="9" w16cid:durableId="1794901251">
    <w:abstractNumId w:val="14"/>
  </w:num>
  <w:num w:numId="10" w16cid:durableId="897940294">
    <w:abstractNumId w:val="21"/>
  </w:num>
  <w:num w:numId="11" w16cid:durableId="14182063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2827857">
    <w:abstractNumId w:val="24"/>
  </w:num>
  <w:num w:numId="13" w16cid:durableId="1996831273">
    <w:abstractNumId w:val="18"/>
  </w:num>
  <w:num w:numId="14" w16cid:durableId="64840770">
    <w:abstractNumId w:val="6"/>
  </w:num>
  <w:num w:numId="15" w16cid:durableId="353917960">
    <w:abstractNumId w:val="7"/>
  </w:num>
  <w:num w:numId="16" w16cid:durableId="724567435">
    <w:abstractNumId w:val="15"/>
  </w:num>
  <w:num w:numId="17" w16cid:durableId="416365203">
    <w:abstractNumId w:val="12"/>
  </w:num>
  <w:num w:numId="18" w16cid:durableId="936057299">
    <w:abstractNumId w:val="17"/>
  </w:num>
  <w:num w:numId="19" w16cid:durableId="565840807">
    <w:abstractNumId w:val="10"/>
  </w:num>
  <w:num w:numId="20" w16cid:durableId="819808353">
    <w:abstractNumId w:val="9"/>
  </w:num>
  <w:num w:numId="21" w16cid:durableId="119155377">
    <w:abstractNumId w:val="1"/>
  </w:num>
  <w:num w:numId="22" w16cid:durableId="634022141">
    <w:abstractNumId w:val="19"/>
  </w:num>
  <w:num w:numId="23" w16cid:durableId="1100956372">
    <w:abstractNumId w:val="8"/>
  </w:num>
  <w:num w:numId="24" w16cid:durableId="459691748">
    <w:abstractNumId w:val="16"/>
  </w:num>
  <w:num w:numId="25" w16cid:durableId="2145392912">
    <w:abstractNumId w:val="22"/>
  </w:num>
  <w:num w:numId="26" w16cid:durableId="1954703360">
    <w:abstractNumId w:val="20"/>
  </w:num>
  <w:num w:numId="27" w16cid:durableId="20030001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348"/>
    <w:rsid w:val="0000106A"/>
    <w:rsid w:val="00004A68"/>
    <w:rsid w:val="000052E6"/>
    <w:rsid w:val="00006F05"/>
    <w:rsid w:val="0000706E"/>
    <w:rsid w:val="0001207F"/>
    <w:rsid w:val="000124B6"/>
    <w:rsid w:val="00014145"/>
    <w:rsid w:val="000164E6"/>
    <w:rsid w:val="000276E4"/>
    <w:rsid w:val="000328C8"/>
    <w:rsid w:val="00032A6D"/>
    <w:rsid w:val="00037DF1"/>
    <w:rsid w:val="00041727"/>
    <w:rsid w:val="00046DB0"/>
    <w:rsid w:val="0005042E"/>
    <w:rsid w:val="00051365"/>
    <w:rsid w:val="00051DFB"/>
    <w:rsid w:val="00053148"/>
    <w:rsid w:val="00056678"/>
    <w:rsid w:val="000708FF"/>
    <w:rsid w:val="00071869"/>
    <w:rsid w:val="000721BD"/>
    <w:rsid w:val="000820D6"/>
    <w:rsid w:val="0008456D"/>
    <w:rsid w:val="00084830"/>
    <w:rsid w:val="00084EB7"/>
    <w:rsid w:val="000851DE"/>
    <w:rsid w:val="00094EB5"/>
    <w:rsid w:val="00097E7C"/>
    <w:rsid w:val="000A5B66"/>
    <w:rsid w:val="000D3EBE"/>
    <w:rsid w:val="000D6FC4"/>
    <w:rsid w:val="000E1DE8"/>
    <w:rsid w:val="000E52C3"/>
    <w:rsid w:val="000E52D1"/>
    <w:rsid w:val="000F294A"/>
    <w:rsid w:val="000F77D9"/>
    <w:rsid w:val="001174DB"/>
    <w:rsid w:val="0012580E"/>
    <w:rsid w:val="00126426"/>
    <w:rsid w:val="00137348"/>
    <w:rsid w:val="00142003"/>
    <w:rsid w:val="00144355"/>
    <w:rsid w:val="00145F6A"/>
    <w:rsid w:val="0014661D"/>
    <w:rsid w:val="00150551"/>
    <w:rsid w:val="00151717"/>
    <w:rsid w:val="001574BC"/>
    <w:rsid w:val="001636AE"/>
    <w:rsid w:val="00165B21"/>
    <w:rsid w:val="001674E5"/>
    <w:rsid w:val="00185A9C"/>
    <w:rsid w:val="00191942"/>
    <w:rsid w:val="001A37B2"/>
    <w:rsid w:val="001A4AB7"/>
    <w:rsid w:val="001A5AA1"/>
    <w:rsid w:val="001B0360"/>
    <w:rsid w:val="001B39E3"/>
    <w:rsid w:val="001B4D54"/>
    <w:rsid w:val="001B695A"/>
    <w:rsid w:val="001C5238"/>
    <w:rsid w:val="001D6060"/>
    <w:rsid w:val="001E47F1"/>
    <w:rsid w:val="001F23C6"/>
    <w:rsid w:val="001F2FB6"/>
    <w:rsid w:val="001F6B51"/>
    <w:rsid w:val="002023D5"/>
    <w:rsid w:val="00203AC3"/>
    <w:rsid w:val="002061F1"/>
    <w:rsid w:val="00232B64"/>
    <w:rsid w:val="0023382B"/>
    <w:rsid w:val="00235FE3"/>
    <w:rsid w:val="00241935"/>
    <w:rsid w:val="0025239A"/>
    <w:rsid w:val="00252B4E"/>
    <w:rsid w:val="00254B09"/>
    <w:rsid w:val="00267C67"/>
    <w:rsid w:val="00270A5D"/>
    <w:rsid w:val="00273B7D"/>
    <w:rsid w:val="00281981"/>
    <w:rsid w:val="00285619"/>
    <w:rsid w:val="0029033A"/>
    <w:rsid w:val="00292984"/>
    <w:rsid w:val="002960FD"/>
    <w:rsid w:val="002A252A"/>
    <w:rsid w:val="002A351F"/>
    <w:rsid w:val="002B062C"/>
    <w:rsid w:val="002B0F68"/>
    <w:rsid w:val="002C00FB"/>
    <w:rsid w:val="002C01AE"/>
    <w:rsid w:val="002C6CF7"/>
    <w:rsid w:val="002C7494"/>
    <w:rsid w:val="002D08E6"/>
    <w:rsid w:val="002D2877"/>
    <w:rsid w:val="002D45CD"/>
    <w:rsid w:val="002E0323"/>
    <w:rsid w:val="002E1F2E"/>
    <w:rsid w:val="002E7316"/>
    <w:rsid w:val="002F39E9"/>
    <w:rsid w:val="002F7764"/>
    <w:rsid w:val="00302E27"/>
    <w:rsid w:val="00303EE8"/>
    <w:rsid w:val="003073EF"/>
    <w:rsid w:val="0032178C"/>
    <w:rsid w:val="00331091"/>
    <w:rsid w:val="00332E71"/>
    <w:rsid w:val="00334C63"/>
    <w:rsid w:val="003364BD"/>
    <w:rsid w:val="00336F72"/>
    <w:rsid w:val="003407FE"/>
    <w:rsid w:val="00342066"/>
    <w:rsid w:val="003426FB"/>
    <w:rsid w:val="0035723D"/>
    <w:rsid w:val="00362568"/>
    <w:rsid w:val="00362B9E"/>
    <w:rsid w:val="00364512"/>
    <w:rsid w:val="00364E74"/>
    <w:rsid w:val="00372492"/>
    <w:rsid w:val="00383187"/>
    <w:rsid w:val="003909F5"/>
    <w:rsid w:val="00393856"/>
    <w:rsid w:val="00397870"/>
    <w:rsid w:val="003A0F25"/>
    <w:rsid w:val="003A7438"/>
    <w:rsid w:val="003B3387"/>
    <w:rsid w:val="003B60F5"/>
    <w:rsid w:val="003B6491"/>
    <w:rsid w:val="003C05F3"/>
    <w:rsid w:val="003C58FF"/>
    <w:rsid w:val="003C6DD9"/>
    <w:rsid w:val="003D37B2"/>
    <w:rsid w:val="003D7CCA"/>
    <w:rsid w:val="003D7CF6"/>
    <w:rsid w:val="003E2096"/>
    <w:rsid w:val="003E2D9F"/>
    <w:rsid w:val="003E40A5"/>
    <w:rsid w:val="003E6CB5"/>
    <w:rsid w:val="003F5F41"/>
    <w:rsid w:val="00404B3F"/>
    <w:rsid w:val="00406AD7"/>
    <w:rsid w:val="00421EB2"/>
    <w:rsid w:val="004313CB"/>
    <w:rsid w:val="0043596A"/>
    <w:rsid w:val="00436BC5"/>
    <w:rsid w:val="0043779B"/>
    <w:rsid w:val="00447905"/>
    <w:rsid w:val="004504EF"/>
    <w:rsid w:val="00452CC6"/>
    <w:rsid w:val="004537F2"/>
    <w:rsid w:val="00454B93"/>
    <w:rsid w:val="00460EB8"/>
    <w:rsid w:val="0046518C"/>
    <w:rsid w:val="0046590D"/>
    <w:rsid w:val="004675B7"/>
    <w:rsid w:val="00480A8E"/>
    <w:rsid w:val="004815AA"/>
    <w:rsid w:val="004A0E09"/>
    <w:rsid w:val="004A2265"/>
    <w:rsid w:val="004A6C17"/>
    <w:rsid w:val="004B026B"/>
    <w:rsid w:val="004B0F1E"/>
    <w:rsid w:val="004B456D"/>
    <w:rsid w:val="004B4A33"/>
    <w:rsid w:val="004B594C"/>
    <w:rsid w:val="004B64A6"/>
    <w:rsid w:val="004B7183"/>
    <w:rsid w:val="004C083A"/>
    <w:rsid w:val="004C70A2"/>
    <w:rsid w:val="004E64D6"/>
    <w:rsid w:val="0050144A"/>
    <w:rsid w:val="00501E79"/>
    <w:rsid w:val="00506E04"/>
    <w:rsid w:val="005114FC"/>
    <w:rsid w:val="00511527"/>
    <w:rsid w:val="00511F2C"/>
    <w:rsid w:val="00530E2A"/>
    <w:rsid w:val="00535331"/>
    <w:rsid w:val="00537932"/>
    <w:rsid w:val="00537A77"/>
    <w:rsid w:val="0054249C"/>
    <w:rsid w:val="005515DD"/>
    <w:rsid w:val="00561EB9"/>
    <w:rsid w:val="00563786"/>
    <w:rsid w:val="005659DF"/>
    <w:rsid w:val="00565FB1"/>
    <w:rsid w:val="00567A10"/>
    <w:rsid w:val="00572E8D"/>
    <w:rsid w:val="0058219A"/>
    <w:rsid w:val="00587A55"/>
    <w:rsid w:val="0059347B"/>
    <w:rsid w:val="00594BA3"/>
    <w:rsid w:val="00596CE2"/>
    <w:rsid w:val="00597C39"/>
    <w:rsid w:val="005A3B7C"/>
    <w:rsid w:val="005B1029"/>
    <w:rsid w:val="005B5D91"/>
    <w:rsid w:val="005C6D5D"/>
    <w:rsid w:val="005D67C9"/>
    <w:rsid w:val="005D7352"/>
    <w:rsid w:val="005E0991"/>
    <w:rsid w:val="005E5D41"/>
    <w:rsid w:val="005E6B05"/>
    <w:rsid w:val="005F1451"/>
    <w:rsid w:val="005F45E3"/>
    <w:rsid w:val="006041F8"/>
    <w:rsid w:val="00610F6E"/>
    <w:rsid w:val="0061122E"/>
    <w:rsid w:val="006116AF"/>
    <w:rsid w:val="00614067"/>
    <w:rsid w:val="0061591C"/>
    <w:rsid w:val="00631569"/>
    <w:rsid w:val="006323CE"/>
    <w:rsid w:val="0064005D"/>
    <w:rsid w:val="006417F7"/>
    <w:rsid w:val="00647650"/>
    <w:rsid w:val="0065145C"/>
    <w:rsid w:val="00654157"/>
    <w:rsid w:val="006571D4"/>
    <w:rsid w:val="00663522"/>
    <w:rsid w:val="00670DEB"/>
    <w:rsid w:val="006712C4"/>
    <w:rsid w:val="00674D6A"/>
    <w:rsid w:val="00680D67"/>
    <w:rsid w:val="00684275"/>
    <w:rsid w:val="006A1EBC"/>
    <w:rsid w:val="006A58B2"/>
    <w:rsid w:val="006B1628"/>
    <w:rsid w:val="006B3DD3"/>
    <w:rsid w:val="006B4774"/>
    <w:rsid w:val="006C55DF"/>
    <w:rsid w:val="006C5741"/>
    <w:rsid w:val="006D6AFC"/>
    <w:rsid w:val="006D7E71"/>
    <w:rsid w:val="006E162C"/>
    <w:rsid w:val="006E2889"/>
    <w:rsid w:val="006E7167"/>
    <w:rsid w:val="006E74A6"/>
    <w:rsid w:val="006E7E40"/>
    <w:rsid w:val="006F6FD7"/>
    <w:rsid w:val="00700EDA"/>
    <w:rsid w:val="00702D74"/>
    <w:rsid w:val="00703D2D"/>
    <w:rsid w:val="007042ED"/>
    <w:rsid w:val="007064CC"/>
    <w:rsid w:val="00714B66"/>
    <w:rsid w:val="00717656"/>
    <w:rsid w:val="00717A82"/>
    <w:rsid w:val="00721303"/>
    <w:rsid w:val="00724BFB"/>
    <w:rsid w:val="00733256"/>
    <w:rsid w:val="00736A5C"/>
    <w:rsid w:val="00737D5F"/>
    <w:rsid w:val="0074360F"/>
    <w:rsid w:val="00744641"/>
    <w:rsid w:val="00745205"/>
    <w:rsid w:val="00747626"/>
    <w:rsid w:val="007479E9"/>
    <w:rsid w:val="00747C7B"/>
    <w:rsid w:val="0075058E"/>
    <w:rsid w:val="0075078D"/>
    <w:rsid w:val="00753599"/>
    <w:rsid w:val="00754328"/>
    <w:rsid w:val="00756298"/>
    <w:rsid w:val="0075659D"/>
    <w:rsid w:val="00767380"/>
    <w:rsid w:val="0077169C"/>
    <w:rsid w:val="00772D2B"/>
    <w:rsid w:val="0079381B"/>
    <w:rsid w:val="007A315E"/>
    <w:rsid w:val="007A42AE"/>
    <w:rsid w:val="007A7740"/>
    <w:rsid w:val="007B0619"/>
    <w:rsid w:val="007B1CBF"/>
    <w:rsid w:val="007C3476"/>
    <w:rsid w:val="007D0D97"/>
    <w:rsid w:val="007D1316"/>
    <w:rsid w:val="007D646F"/>
    <w:rsid w:val="007D7350"/>
    <w:rsid w:val="007E1582"/>
    <w:rsid w:val="007E633B"/>
    <w:rsid w:val="007F0B0F"/>
    <w:rsid w:val="007F29D6"/>
    <w:rsid w:val="007F44D9"/>
    <w:rsid w:val="00802B10"/>
    <w:rsid w:val="00805AD4"/>
    <w:rsid w:val="0080736F"/>
    <w:rsid w:val="00813794"/>
    <w:rsid w:val="00817F61"/>
    <w:rsid w:val="00822404"/>
    <w:rsid w:val="00822DAF"/>
    <w:rsid w:val="00845E0A"/>
    <w:rsid w:val="008513F5"/>
    <w:rsid w:val="00851565"/>
    <w:rsid w:val="00864A98"/>
    <w:rsid w:val="00871996"/>
    <w:rsid w:val="00873190"/>
    <w:rsid w:val="00876909"/>
    <w:rsid w:val="008821AE"/>
    <w:rsid w:val="00883AFE"/>
    <w:rsid w:val="00883F51"/>
    <w:rsid w:val="00887D62"/>
    <w:rsid w:val="008900D3"/>
    <w:rsid w:val="00890D37"/>
    <w:rsid w:val="0089425D"/>
    <w:rsid w:val="008A5FB2"/>
    <w:rsid w:val="008B1E4A"/>
    <w:rsid w:val="008B3812"/>
    <w:rsid w:val="008B628B"/>
    <w:rsid w:val="008C2FB6"/>
    <w:rsid w:val="008C4BCF"/>
    <w:rsid w:val="008D3F80"/>
    <w:rsid w:val="008D4811"/>
    <w:rsid w:val="008D7D03"/>
    <w:rsid w:val="008E1DA2"/>
    <w:rsid w:val="00910613"/>
    <w:rsid w:val="00911B89"/>
    <w:rsid w:val="0091216C"/>
    <w:rsid w:val="00920B20"/>
    <w:rsid w:val="00921FAB"/>
    <w:rsid w:val="00922407"/>
    <w:rsid w:val="009276C5"/>
    <w:rsid w:val="009319A5"/>
    <w:rsid w:val="0093307A"/>
    <w:rsid w:val="00934F58"/>
    <w:rsid w:val="00943907"/>
    <w:rsid w:val="00944796"/>
    <w:rsid w:val="00951247"/>
    <w:rsid w:val="00956ADC"/>
    <w:rsid w:val="00960C3F"/>
    <w:rsid w:val="00963355"/>
    <w:rsid w:val="0097120C"/>
    <w:rsid w:val="00982B2D"/>
    <w:rsid w:val="00985495"/>
    <w:rsid w:val="009872AA"/>
    <w:rsid w:val="00993070"/>
    <w:rsid w:val="009A041C"/>
    <w:rsid w:val="009A153B"/>
    <w:rsid w:val="009A46CE"/>
    <w:rsid w:val="009B402A"/>
    <w:rsid w:val="009C17B1"/>
    <w:rsid w:val="009C1CD4"/>
    <w:rsid w:val="009D157E"/>
    <w:rsid w:val="009D62A3"/>
    <w:rsid w:val="009E1B48"/>
    <w:rsid w:val="009E783A"/>
    <w:rsid w:val="009F0A67"/>
    <w:rsid w:val="009F3236"/>
    <w:rsid w:val="009F625D"/>
    <w:rsid w:val="00A0013E"/>
    <w:rsid w:val="00A01744"/>
    <w:rsid w:val="00A01756"/>
    <w:rsid w:val="00A14790"/>
    <w:rsid w:val="00A15F55"/>
    <w:rsid w:val="00A16D20"/>
    <w:rsid w:val="00A23689"/>
    <w:rsid w:val="00A24191"/>
    <w:rsid w:val="00A26AFB"/>
    <w:rsid w:val="00A27F81"/>
    <w:rsid w:val="00A36943"/>
    <w:rsid w:val="00A41FF0"/>
    <w:rsid w:val="00A424C0"/>
    <w:rsid w:val="00A4472B"/>
    <w:rsid w:val="00A47544"/>
    <w:rsid w:val="00A47C27"/>
    <w:rsid w:val="00A57F2D"/>
    <w:rsid w:val="00A630EA"/>
    <w:rsid w:val="00A6709B"/>
    <w:rsid w:val="00A72A92"/>
    <w:rsid w:val="00A73836"/>
    <w:rsid w:val="00A7458D"/>
    <w:rsid w:val="00A7604A"/>
    <w:rsid w:val="00A80BFB"/>
    <w:rsid w:val="00A81229"/>
    <w:rsid w:val="00A83914"/>
    <w:rsid w:val="00A97C48"/>
    <w:rsid w:val="00AA0273"/>
    <w:rsid w:val="00AB5597"/>
    <w:rsid w:val="00AB55DA"/>
    <w:rsid w:val="00AC0FB3"/>
    <w:rsid w:val="00AC6B9B"/>
    <w:rsid w:val="00AD515D"/>
    <w:rsid w:val="00AD5D94"/>
    <w:rsid w:val="00AD619F"/>
    <w:rsid w:val="00AD6256"/>
    <w:rsid w:val="00AE5C6B"/>
    <w:rsid w:val="00AF70A1"/>
    <w:rsid w:val="00AF7F47"/>
    <w:rsid w:val="00B02011"/>
    <w:rsid w:val="00B041F8"/>
    <w:rsid w:val="00B07BF4"/>
    <w:rsid w:val="00B16890"/>
    <w:rsid w:val="00B16A6B"/>
    <w:rsid w:val="00B17269"/>
    <w:rsid w:val="00B17396"/>
    <w:rsid w:val="00B17CFF"/>
    <w:rsid w:val="00B17D22"/>
    <w:rsid w:val="00B2499E"/>
    <w:rsid w:val="00B26756"/>
    <w:rsid w:val="00B26E4B"/>
    <w:rsid w:val="00B32848"/>
    <w:rsid w:val="00B34051"/>
    <w:rsid w:val="00B44088"/>
    <w:rsid w:val="00B5159C"/>
    <w:rsid w:val="00B5214F"/>
    <w:rsid w:val="00B52CE4"/>
    <w:rsid w:val="00B64CEF"/>
    <w:rsid w:val="00B72344"/>
    <w:rsid w:val="00B7329D"/>
    <w:rsid w:val="00B772E9"/>
    <w:rsid w:val="00B861F4"/>
    <w:rsid w:val="00BA64D1"/>
    <w:rsid w:val="00BB3118"/>
    <w:rsid w:val="00BB4430"/>
    <w:rsid w:val="00BB6A80"/>
    <w:rsid w:val="00BB757D"/>
    <w:rsid w:val="00BC4429"/>
    <w:rsid w:val="00BC5EF3"/>
    <w:rsid w:val="00BD4C0A"/>
    <w:rsid w:val="00BD4EC7"/>
    <w:rsid w:val="00C11306"/>
    <w:rsid w:val="00C20C18"/>
    <w:rsid w:val="00C20DCE"/>
    <w:rsid w:val="00C227FC"/>
    <w:rsid w:val="00C316C1"/>
    <w:rsid w:val="00C35669"/>
    <w:rsid w:val="00C471FC"/>
    <w:rsid w:val="00C50275"/>
    <w:rsid w:val="00C52BA8"/>
    <w:rsid w:val="00C54851"/>
    <w:rsid w:val="00C54BD3"/>
    <w:rsid w:val="00C5591E"/>
    <w:rsid w:val="00C56943"/>
    <w:rsid w:val="00C73653"/>
    <w:rsid w:val="00C763EA"/>
    <w:rsid w:val="00C82B13"/>
    <w:rsid w:val="00C8623F"/>
    <w:rsid w:val="00C912FD"/>
    <w:rsid w:val="00C94A4E"/>
    <w:rsid w:val="00C9616F"/>
    <w:rsid w:val="00CA4552"/>
    <w:rsid w:val="00CB0151"/>
    <w:rsid w:val="00CB0C3D"/>
    <w:rsid w:val="00CB2D8F"/>
    <w:rsid w:val="00CB2EA4"/>
    <w:rsid w:val="00CB31A5"/>
    <w:rsid w:val="00CB39B4"/>
    <w:rsid w:val="00CC0AAF"/>
    <w:rsid w:val="00CC4660"/>
    <w:rsid w:val="00CC57E2"/>
    <w:rsid w:val="00CD28A9"/>
    <w:rsid w:val="00CD58C3"/>
    <w:rsid w:val="00CD7030"/>
    <w:rsid w:val="00CE652B"/>
    <w:rsid w:val="00CF5274"/>
    <w:rsid w:val="00CF6562"/>
    <w:rsid w:val="00D01C88"/>
    <w:rsid w:val="00D03278"/>
    <w:rsid w:val="00D04A05"/>
    <w:rsid w:val="00D26377"/>
    <w:rsid w:val="00D26AFF"/>
    <w:rsid w:val="00D33272"/>
    <w:rsid w:val="00D3482E"/>
    <w:rsid w:val="00D433F1"/>
    <w:rsid w:val="00D473EA"/>
    <w:rsid w:val="00D52AD1"/>
    <w:rsid w:val="00D66A88"/>
    <w:rsid w:val="00D71FC0"/>
    <w:rsid w:val="00D72D4D"/>
    <w:rsid w:val="00D828BF"/>
    <w:rsid w:val="00D86299"/>
    <w:rsid w:val="00D87A98"/>
    <w:rsid w:val="00D91B1D"/>
    <w:rsid w:val="00D9763A"/>
    <w:rsid w:val="00DA4299"/>
    <w:rsid w:val="00DA4928"/>
    <w:rsid w:val="00DB614A"/>
    <w:rsid w:val="00DC1C18"/>
    <w:rsid w:val="00DC2507"/>
    <w:rsid w:val="00DC7C87"/>
    <w:rsid w:val="00DD1373"/>
    <w:rsid w:val="00DD1481"/>
    <w:rsid w:val="00DD74B2"/>
    <w:rsid w:val="00DE12C2"/>
    <w:rsid w:val="00DE20DF"/>
    <w:rsid w:val="00DE4471"/>
    <w:rsid w:val="00DE7E60"/>
    <w:rsid w:val="00DF70CB"/>
    <w:rsid w:val="00E04A11"/>
    <w:rsid w:val="00E04FF4"/>
    <w:rsid w:val="00E12074"/>
    <w:rsid w:val="00E335C4"/>
    <w:rsid w:val="00E443AF"/>
    <w:rsid w:val="00E44720"/>
    <w:rsid w:val="00E458D5"/>
    <w:rsid w:val="00E527DD"/>
    <w:rsid w:val="00E53436"/>
    <w:rsid w:val="00E66C7F"/>
    <w:rsid w:val="00E74C27"/>
    <w:rsid w:val="00E75B47"/>
    <w:rsid w:val="00E76D7E"/>
    <w:rsid w:val="00EA1896"/>
    <w:rsid w:val="00EA3E01"/>
    <w:rsid w:val="00EA4579"/>
    <w:rsid w:val="00EB1026"/>
    <w:rsid w:val="00EB17FF"/>
    <w:rsid w:val="00EC2BF2"/>
    <w:rsid w:val="00EC7BAB"/>
    <w:rsid w:val="00ED6239"/>
    <w:rsid w:val="00ED7BF6"/>
    <w:rsid w:val="00EE1FE2"/>
    <w:rsid w:val="00EE3E36"/>
    <w:rsid w:val="00EE6ED2"/>
    <w:rsid w:val="00EE7622"/>
    <w:rsid w:val="00EF1223"/>
    <w:rsid w:val="00F01BD2"/>
    <w:rsid w:val="00F025B5"/>
    <w:rsid w:val="00F04300"/>
    <w:rsid w:val="00F0744B"/>
    <w:rsid w:val="00F21052"/>
    <w:rsid w:val="00F22E13"/>
    <w:rsid w:val="00F2795C"/>
    <w:rsid w:val="00F30D1F"/>
    <w:rsid w:val="00F361A4"/>
    <w:rsid w:val="00F45598"/>
    <w:rsid w:val="00F46C29"/>
    <w:rsid w:val="00F509C5"/>
    <w:rsid w:val="00F521FF"/>
    <w:rsid w:val="00F5375D"/>
    <w:rsid w:val="00F64AF3"/>
    <w:rsid w:val="00F6605C"/>
    <w:rsid w:val="00F746B4"/>
    <w:rsid w:val="00F829B3"/>
    <w:rsid w:val="00F94E26"/>
    <w:rsid w:val="00F97A42"/>
    <w:rsid w:val="00F97D51"/>
    <w:rsid w:val="00FA302D"/>
    <w:rsid w:val="00FA6346"/>
    <w:rsid w:val="00FB2B20"/>
    <w:rsid w:val="00FC51FD"/>
    <w:rsid w:val="00FD2D02"/>
    <w:rsid w:val="00FD5B0C"/>
    <w:rsid w:val="00FE0F99"/>
    <w:rsid w:val="00FE176C"/>
    <w:rsid w:val="00FE277C"/>
    <w:rsid w:val="00FE31C9"/>
    <w:rsid w:val="00FE3D8D"/>
    <w:rsid w:val="00FE6A17"/>
    <w:rsid w:val="00FF2A8A"/>
    <w:rsid w:val="00FF2AA7"/>
    <w:rsid w:val="00FF5AF2"/>
    <w:rsid w:val="00FF6FAD"/>
    <w:rsid w:val="08ACE707"/>
    <w:rsid w:val="1DD39130"/>
    <w:rsid w:val="3568F60F"/>
    <w:rsid w:val="3C52CD8C"/>
    <w:rsid w:val="3F8A6E4E"/>
    <w:rsid w:val="41D639A3"/>
    <w:rsid w:val="4B08476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496B9"/>
  <w15:docId w15:val="{4FA4CEDF-A110-457B-BE41-E277EAF5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156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373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uiPriority w:val="39"/>
    <w:rsid w:val="00137348"/>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3734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37348"/>
  </w:style>
  <w:style w:type="paragraph" w:styleId="Voettekst">
    <w:name w:val="footer"/>
    <w:basedOn w:val="Standaard"/>
    <w:link w:val="VoettekstChar"/>
    <w:uiPriority w:val="99"/>
    <w:unhideWhenUsed/>
    <w:rsid w:val="00506E0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06E04"/>
  </w:style>
  <w:style w:type="character" w:styleId="Hyperlink">
    <w:name w:val="Hyperlink"/>
    <w:uiPriority w:val="99"/>
    <w:unhideWhenUsed/>
    <w:rsid w:val="009F3236"/>
    <w:rPr>
      <w:color w:val="0000FF"/>
      <w:u w:val="single"/>
    </w:rPr>
  </w:style>
  <w:style w:type="paragraph" w:styleId="Lijstalinea">
    <w:name w:val="List Paragraph"/>
    <w:basedOn w:val="Standaard"/>
    <w:uiPriority w:val="34"/>
    <w:qFormat/>
    <w:rsid w:val="009F3236"/>
    <w:pPr>
      <w:spacing w:after="200" w:line="276" w:lineRule="auto"/>
      <w:ind w:left="720"/>
      <w:contextualSpacing/>
    </w:pPr>
    <w:rPr>
      <w:rFonts w:ascii="Calibri" w:eastAsia="Calibri" w:hAnsi="Calibri" w:cs="Times New Roman"/>
      <w:lang w:eastAsia="en-US"/>
    </w:rPr>
  </w:style>
  <w:style w:type="paragraph" w:styleId="Plattetekst">
    <w:name w:val="Body Text"/>
    <w:basedOn w:val="Standaard"/>
    <w:link w:val="PlattetekstChar"/>
    <w:rsid w:val="009F3236"/>
    <w:pPr>
      <w:spacing w:after="120" w:line="240" w:lineRule="auto"/>
    </w:pPr>
    <w:rPr>
      <w:rFonts w:ascii="Cambria" w:eastAsia="Cambria" w:hAnsi="Cambria" w:cs="Times New Roman"/>
      <w:sz w:val="24"/>
      <w:szCs w:val="20"/>
      <w:lang w:eastAsia="en-US"/>
    </w:rPr>
  </w:style>
  <w:style w:type="character" w:customStyle="1" w:styleId="PlattetekstChar">
    <w:name w:val="Platte tekst Char"/>
    <w:basedOn w:val="Standaardalinea-lettertype"/>
    <w:link w:val="Plattetekst"/>
    <w:rsid w:val="009F3236"/>
    <w:rPr>
      <w:rFonts w:ascii="Cambria" w:eastAsia="Cambria" w:hAnsi="Cambria" w:cs="Times New Roman"/>
      <w:sz w:val="24"/>
      <w:szCs w:val="20"/>
      <w:lang w:eastAsia="en-US"/>
    </w:rPr>
  </w:style>
  <w:style w:type="character" w:styleId="Onopgelostemelding">
    <w:name w:val="Unresolved Mention"/>
    <w:basedOn w:val="Standaardalinea-lettertype"/>
    <w:uiPriority w:val="99"/>
    <w:semiHidden/>
    <w:unhideWhenUsed/>
    <w:rsid w:val="003B3387"/>
    <w:rPr>
      <w:color w:val="605E5C"/>
      <w:shd w:val="clear" w:color="auto" w:fill="E1DFDD"/>
    </w:rPr>
  </w:style>
  <w:style w:type="paragraph" w:styleId="Normaalweb">
    <w:name w:val="Normal (Web)"/>
    <w:basedOn w:val="Standaard"/>
    <w:uiPriority w:val="99"/>
    <w:unhideWhenUsed/>
    <w:rsid w:val="00DA4299"/>
    <w:pPr>
      <w:spacing w:before="100" w:beforeAutospacing="1" w:after="100" w:afterAutospacing="1" w:line="240" w:lineRule="auto"/>
    </w:pPr>
    <w:rPr>
      <w:rFonts w:ascii="Times New Roman" w:eastAsiaTheme="minorHAnsi" w:hAnsi="Times New Roman" w:cs="Times New Roman"/>
      <w:sz w:val="24"/>
      <w:szCs w:val="24"/>
    </w:rPr>
  </w:style>
  <w:style w:type="paragraph" w:styleId="Geenafstand">
    <w:name w:val="No Spacing"/>
    <w:rsid w:val="00DA4299"/>
    <w:pPr>
      <w:suppressAutoHyphens/>
      <w:autoSpaceDN w:val="0"/>
      <w:spacing w:after="0" w:line="240" w:lineRule="auto"/>
      <w:textAlignment w:val="baseline"/>
    </w:pPr>
    <w:rPr>
      <w:rFonts w:ascii="Calibri" w:eastAsia="Calibri" w:hAnsi="Calibri" w:cs="Times New Roman"/>
      <w:lang w:eastAsia="en-US"/>
    </w:rPr>
  </w:style>
  <w:style w:type="character" w:styleId="Zwaar">
    <w:name w:val="Strong"/>
    <w:basedOn w:val="Standaardalinea-lettertype"/>
    <w:uiPriority w:val="22"/>
    <w:qFormat/>
    <w:rsid w:val="0043779B"/>
    <w:rPr>
      <w:b/>
      <w:bCs/>
    </w:rPr>
  </w:style>
  <w:style w:type="character" w:styleId="Verwijzingopmerking">
    <w:name w:val="annotation reference"/>
    <w:basedOn w:val="Standaardalinea-lettertype"/>
    <w:uiPriority w:val="99"/>
    <w:semiHidden/>
    <w:unhideWhenUsed/>
    <w:rsid w:val="005659DF"/>
    <w:rPr>
      <w:sz w:val="16"/>
      <w:szCs w:val="16"/>
    </w:rPr>
  </w:style>
  <w:style w:type="paragraph" w:styleId="Tekstopmerking">
    <w:name w:val="annotation text"/>
    <w:basedOn w:val="Standaard"/>
    <w:link w:val="TekstopmerkingChar"/>
    <w:uiPriority w:val="99"/>
    <w:unhideWhenUsed/>
    <w:rsid w:val="005659DF"/>
    <w:pPr>
      <w:spacing w:line="240" w:lineRule="auto"/>
    </w:pPr>
    <w:rPr>
      <w:sz w:val="20"/>
      <w:szCs w:val="20"/>
    </w:rPr>
  </w:style>
  <w:style w:type="character" w:customStyle="1" w:styleId="TekstopmerkingChar">
    <w:name w:val="Tekst opmerking Char"/>
    <w:basedOn w:val="Standaardalinea-lettertype"/>
    <w:link w:val="Tekstopmerking"/>
    <w:uiPriority w:val="99"/>
    <w:rsid w:val="005659DF"/>
    <w:rPr>
      <w:sz w:val="20"/>
      <w:szCs w:val="20"/>
    </w:rPr>
  </w:style>
  <w:style w:type="paragraph" w:styleId="Onderwerpvanopmerking">
    <w:name w:val="annotation subject"/>
    <w:basedOn w:val="Tekstopmerking"/>
    <w:next w:val="Tekstopmerking"/>
    <w:link w:val="OnderwerpvanopmerkingChar"/>
    <w:uiPriority w:val="99"/>
    <w:semiHidden/>
    <w:unhideWhenUsed/>
    <w:rsid w:val="005659DF"/>
    <w:rPr>
      <w:b/>
      <w:bCs/>
    </w:rPr>
  </w:style>
  <w:style w:type="character" w:customStyle="1" w:styleId="OnderwerpvanopmerkingChar">
    <w:name w:val="Onderwerp van opmerking Char"/>
    <w:basedOn w:val="TekstopmerkingChar"/>
    <w:link w:val="Onderwerpvanopmerking"/>
    <w:uiPriority w:val="99"/>
    <w:semiHidden/>
    <w:rsid w:val="005659DF"/>
    <w:rPr>
      <w:b/>
      <w:bCs/>
      <w:sz w:val="20"/>
      <w:szCs w:val="20"/>
    </w:rPr>
  </w:style>
  <w:style w:type="character" w:styleId="Vermelding">
    <w:name w:val="Mention"/>
    <w:basedOn w:val="Standaardalinea-lettertype"/>
    <w:uiPriority w:val="99"/>
    <w:unhideWhenUsed/>
    <w:rsid w:val="005659DF"/>
    <w:rPr>
      <w:color w:val="2B579A"/>
      <w:shd w:val="clear" w:color="auto" w:fill="E1DFDD"/>
    </w:rPr>
  </w:style>
  <w:style w:type="character" w:styleId="GevolgdeHyperlink">
    <w:name w:val="FollowedHyperlink"/>
    <w:basedOn w:val="Standaardalinea-lettertype"/>
    <w:uiPriority w:val="99"/>
    <w:semiHidden/>
    <w:unhideWhenUsed/>
    <w:rsid w:val="00E76D7E"/>
    <w:rPr>
      <w:color w:val="954F72" w:themeColor="followedHyperlink"/>
      <w:u w:val="single"/>
    </w:rPr>
  </w:style>
  <w:style w:type="table" w:styleId="Rastertabel4-Accent2">
    <w:name w:val="Grid Table 4 Accent 2"/>
    <w:basedOn w:val="Standaardtabel"/>
    <w:uiPriority w:val="49"/>
    <w:rsid w:val="00C20C18"/>
    <w:pPr>
      <w:spacing w:after="0" w:line="240" w:lineRule="auto"/>
    </w:pPr>
    <w:rPr>
      <w:lang w:val="nl-NL" w:eastAsia="zh-C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84582">
      <w:bodyDiv w:val="1"/>
      <w:marLeft w:val="0"/>
      <w:marRight w:val="0"/>
      <w:marTop w:val="0"/>
      <w:marBottom w:val="0"/>
      <w:divBdr>
        <w:top w:val="none" w:sz="0" w:space="0" w:color="auto"/>
        <w:left w:val="none" w:sz="0" w:space="0" w:color="auto"/>
        <w:bottom w:val="none" w:sz="0" w:space="0" w:color="auto"/>
        <w:right w:val="none" w:sz="0" w:space="0" w:color="auto"/>
      </w:divBdr>
    </w:div>
    <w:div w:id="1282565005">
      <w:bodyDiv w:val="1"/>
      <w:marLeft w:val="0"/>
      <w:marRight w:val="0"/>
      <w:marTop w:val="0"/>
      <w:marBottom w:val="0"/>
      <w:divBdr>
        <w:top w:val="none" w:sz="0" w:space="0" w:color="auto"/>
        <w:left w:val="none" w:sz="0" w:space="0" w:color="auto"/>
        <w:bottom w:val="none" w:sz="0" w:space="0" w:color="auto"/>
        <w:right w:val="none" w:sz="0" w:space="0" w:color="auto"/>
      </w:divBdr>
    </w:div>
    <w:div w:id="1587495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582a73-e4ac-4fb8-a585-7a77cc874521">
      <Terms xmlns="http://schemas.microsoft.com/office/infopath/2007/PartnerControls"/>
    </lcf76f155ced4ddcb4097134ff3c332f>
    <TaxCatchAll xmlns="5972245b-695c-47df-aa8f-4fc42f8385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6FEB8186381345B5F3440DA3CF51AE" ma:contentTypeVersion="18" ma:contentTypeDescription="Create a new document." ma:contentTypeScope="" ma:versionID="9b25585ef9443d0a6ca140292540ac26">
  <xsd:schema xmlns:xsd="http://www.w3.org/2001/XMLSchema" xmlns:xs="http://www.w3.org/2001/XMLSchema" xmlns:p="http://schemas.microsoft.com/office/2006/metadata/properties" xmlns:ns2="1e582a73-e4ac-4fb8-a585-7a77cc874521" xmlns:ns3="5972245b-695c-47df-aa8f-4fc42f838515" targetNamespace="http://schemas.microsoft.com/office/2006/metadata/properties" ma:root="true" ma:fieldsID="502673797c31dd2549eeb3ea4343677f" ns2:_="" ns3:_="">
    <xsd:import namespace="1e582a73-e4ac-4fb8-a585-7a77cc874521"/>
    <xsd:import namespace="5972245b-695c-47df-aa8f-4fc42f8385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82a73-e4ac-4fb8-a585-7a77cc874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72f847-d03d-479c-8df1-d11966d06a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72245b-695c-47df-aa8f-4fc42f8385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1aa063-01b7-47b4-89b6-eb06d678e986}" ma:internalName="TaxCatchAll" ma:showField="CatchAllData" ma:web="5972245b-695c-47df-aa8f-4fc42f838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E8E42-D472-4A34-9C56-8D572DF221E1}">
  <ds:schemaRefs>
    <ds:schemaRef ds:uri="http://schemas.microsoft.com/office/2006/metadata/properties"/>
    <ds:schemaRef ds:uri="http://schemas.microsoft.com/office/infopath/2007/PartnerControls"/>
    <ds:schemaRef ds:uri="1e582a73-e4ac-4fb8-a585-7a77cc874521"/>
    <ds:schemaRef ds:uri="5972245b-695c-47df-aa8f-4fc42f838515"/>
  </ds:schemaRefs>
</ds:datastoreItem>
</file>

<file path=customXml/itemProps2.xml><?xml version="1.0" encoding="utf-8"?>
<ds:datastoreItem xmlns:ds="http://schemas.openxmlformats.org/officeDocument/2006/customXml" ds:itemID="{4627D232-C1C8-4699-96D3-97440AF8A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82a73-e4ac-4fb8-a585-7a77cc874521"/>
    <ds:schemaRef ds:uri="5972245b-695c-47df-aa8f-4fc42f838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7BC4FF-4BB7-46B1-8D30-A3458B02B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4004</Characters>
  <Application>Microsoft Office Word</Application>
  <DocSecurity>0</DocSecurity>
  <Lines>33</Lines>
  <Paragraphs>9</Paragraphs>
  <ScaleCrop>false</ScaleCrop>
  <Company/>
  <LinksUpToDate>false</LinksUpToDate>
  <CharactersWithSpaces>4722</CharactersWithSpaces>
  <SharedDoc>false</SharedDoc>
  <HLinks>
    <vt:vector size="18" baseType="variant">
      <vt:variant>
        <vt:i4>3473471</vt:i4>
      </vt:variant>
      <vt:variant>
        <vt:i4>6</vt:i4>
      </vt:variant>
      <vt:variant>
        <vt:i4>0</vt:i4>
      </vt:variant>
      <vt:variant>
        <vt:i4>5</vt:i4>
      </vt:variant>
      <vt:variant>
        <vt:lpwstr>https://www.rai.nl/en/exhibiting/logistics</vt:lpwstr>
      </vt:variant>
      <vt:variant>
        <vt:lpwstr/>
      </vt:variant>
      <vt:variant>
        <vt:i4>1900613</vt:i4>
      </vt:variant>
      <vt:variant>
        <vt:i4>3</vt:i4>
      </vt:variant>
      <vt:variant>
        <vt:i4>0</vt:i4>
      </vt:variant>
      <vt:variant>
        <vt:i4>5</vt:i4>
      </vt:variant>
      <vt:variant>
        <vt:lpwstr>https://show.ibc.org/coaches-ibc2022</vt:lpwstr>
      </vt:variant>
      <vt:variant>
        <vt:lpwstr/>
      </vt:variant>
      <vt:variant>
        <vt:i4>6684789</vt:i4>
      </vt:variant>
      <vt:variant>
        <vt:i4>0</vt:i4>
      </vt:variant>
      <vt:variant>
        <vt:i4>0</vt:i4>
      </vt:variant>
      <vt:variant>
        <vt:i4>5</vt:i4>
      </vt:variant>
      <vt:variant>
        <vt:lpwstr>https://service.rai.nl/ibc.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Bonello</dc:creator>
  <cp:keywords/>
  <dc:description>Created by the Microsoft Dynamics NAV report engine.</dc:description>
  <cp:lastModifiedBy>Stephanie Mathas</cp:lastModifiedBy>
  <cp:revision>5</cp:revision>
  <cp:lastPrinted>2022-05-23T09:43:00Z</cp:lastPrinted>
  <dcterms:created xsi:type="dcterms:W3CDTF">2025-07-07T11:54:00Z</dcterms:created>
  <dcterms:modified xsi:type="dcterms:W3CDTF">2026-08-31T09:31:00Z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0x010100546FEB8186381345B5F3440DA3CF51AE</vt:lpwstr>
  </property>
  <property fmtid="{D5CDD505-2E9C-101B-9397-08002B2CF9AE}" pid="3" name="MediaServiceImageTags">
    <vt:lpwstr/>
  </property>
</Properties>
</file>