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BA5A" w14:textId="77777777" w:rsidR="002478C8" w:rsidRPr="009D51D9" w:rsidRDefault="002478C8" w:rsidP="002478C8">
      <w:pPr>
        <w:spacing w:line="360" w:lineRule="auto"/>
        <w:rPr>
          <w:rFonts w:cs="Arial"/>
          <w:b/>
        </w:rPr>
      </w:pPr>
    </w:p>
    <w:p w14:paraId="71A8C342" w14:textId="297B6FEE" w:rsidR="006D46AB" w:rsidRPr="009D51D9" w:rsidRDefault="00FF231B" w:rsidP="00FF231B">
      <w:pPr>
        <w:spacing w:line="360" w:lineRule="auto"/>
        <w:jc w:val="center"/>
        <w:rPr>
          <w:rFonts w:cs="Arial"/>
          <w:bCs/>
          <w:color w:val="000000" w:themeColor="text1"/>
        </w:rPr>
      </w:pPr>
      <w:r w:rsidRPr="009D51D9">
        <w:rPr>
          <w:rFonts w:cs="Arial"/>
          <w:b/>
        </w:rPr>
        <w:t>ASSA ABLOY to showcase exquisite Elmes door handles at Clerkenwell Design Week</w:t>
      </w:r>
    </w:p>
    <w:p w14:paraId="26117AF2" w14:textId="77777777" w:rsidR="006D46AB" w:rsidRPr="008847EC" w:rsidRDefault="006D46AB" w:rsidP="006D46AB">
      <w:pPr>
        <w:spacing w:line="360" w:lineRule="auto"/>
        <w:jc w:val="both"/>
        <w:rPr>
          <w:rFonts w:cs="Arial"/>
          <w:bCs/>
          <w:color w:val="000000" w:themeColor="text1"/>
          <w:sz w:val="22"/>
          <w:szCs w:val="22"/>
        </w:rPr>
      </w:pPr>
    </w:p>
    <w:p w14:paraId="193608AB" w14:textId="4C09367C" w:rsidR="00FF231B" w:rsidRPr="008847EC" w:rsidRDefault="00FF231B" w:rsidP="00FF231B">
      <w:pPr>
        <w:spacing w:line="360" w:lineRule="auto"/>
        <w:jc w:val="both"/>
        <w:rPr>
          <w:rFonts w:cs="Arial"/>
          <w:b/>
          <w:color w:val="000000" w:themeColor="text1"/>
          <w:sz w:val="22"/>
          <w:szCs w:val="22"/>
        </w:rPr>
      </w:pPr>
      <w:r w:rsidRPr="008847EC">
        <w:rPr>
          <w:rFonts w:cs="Arial"/>
          <w:b/>
          <w:color w:val="000000" w:themeColor="text1"/>
          <w:sz w:val="22"/>
          <w:szCs w:val="22"/>
        </w:rPr>
        <w:t>The elegant Elmes range of door handles will be on show at the ASSA ABLOY stand (E9, Elements Pavilion) at Clerkenwell Design Week, inspiring architects and designers to take their upcoming projects to the next aesthetic level.</w:t>
      </w:r>
    </w:p>
    <w:p w14:paraId="48F741E4" w14:textId="77777777" w:rsidR="00FF231B" w:rsidRPr="008847EC" w:rsidRDefault="00FF231B" w:rsidP="00FF231B">
      <w:pPr>
        <w:spacing w:line="360" w:lineRule="auto"/>
        <w:jc w:val="both"/>
        <w:rPr>
          <w:rFonts w:cs="Arial"/>
          <w:bCs/>
          <w:color w:val="000000" w:themeColor="text1"/>
          <w:sz w:val="22"/>
          <w:szCs w:val="22"/>
        </w:rPr>
      </w:pPr>
    </w:p>
    <w:p w14:paraId="50A7A364" w14:textId="350B40DE" w:rsidR="00FF231B" w:rsidRPr="008847EC" w:rsidRDefault="00FF231B" w:rsidP="00197547">
      <w:pPr>
        <w:spacing w:line="360" w:lineRule="auto"/>
        <w:jc w:val="both"/>
        <w:rPr>
          <w:rFonts w:cs="Arial"/>
          <w:bCs/>
          <w:color w:val="000000" w:themeColor="text1"/>
          <w:sz w:val="22"/>
          <w:szCs w:val="22"/>
        </w:rPr>
      </w:pPr>
      <w:r w:rsidRPr="008847EC">
        <w:rPr>
          <w:rFonts w:cs="Arial"/>
          <w:bCs/>
          <w:color w:val="000000" w:themeColor="text1"/>
          <w:sz w:val="22"/>
          <w:szCs w:val="22"/>
        </w:rPr>
        <w:t>Crafted to perfection</w:t>
      </w:r>
      <w:r w:rsidR="00197547">
        <w:rPr>
          <w:rFonts w:cs="Arial"/>
          <w:bCs/>
          <w:color w:val="000000" w:themeColor="text1"/>
          <w:sz w:val="22"/>
          <w:szCs w:val="22"/>
        </w:rPr>
        <w:t xml:space="preserve"> in Japan using traditional Japanese techniques</w:t>
      </w:r>
      <w:r w:rsidRPr="008847EC">
        <w:rPr>
          <w:rFonts w:cs="Arial"/>
          <w:bCs/>
          <w:color w:val="000000" w:themeColor="text1"/>
          <w:sz w:val="22"/>
          <w:szCs w:val="22"/>
        </w:rPr>
        <w:t xml:space="preserve">, </w:t>
      </w:r>
      <w:r w:rsidR="00E31C67" w:rsidRPr="008847EC">
        <w:rPr>
          <w:rFonts w:cs="Arial"/>
          <w:bCs/>
          <w:color w:val="000000" w:themeColor="text1"/>
          <w:sz w:val="22"/>
          <w:szCs w:val="22"/>
        </w:rPr>
        <w:t>the</w:t>
      </w:r>
      <w:r w:rsidRPr="008847EC">
        <w:rPr>
          <w:rFonts w:cs="Arial"/>
          <w:bCs/>
          <w:color w:val="000000" w:themeColor="text1"/>
          <w:sz w:val="22"/>
          <w:szCs w:val="22"/>
        </w:rPr>
        <w:t xml:space="preserve"> Elmes range incorporates a variety of materials </w:t>
      </w:r>
      <w:r w:rsidR="00197547">
        <w:rPr>
          <w:rFonts w:cs="Arial"/>
          <w:bCs/>
          <w:color w:val="000000" w:themeColor="text1"/>
          <w:sz w:val="22"/>
          <w:szCs w:val="22"/>
        </w:rPr>
        <w:t>and finishes, including</w:t>
      </w:r>
      <w:r w:rsidRPr="008847EC">
        <w:rPr>
          <w:rFonts w:cs="Arial"/>
          <w:bCs/>
          <w:color w:val="000000" w:themeColor="text1"/>
          <w:sz w:val="22"/>
          <w:szCs w:val="22"/>
        </w:rPr>
        <w:t xml:space="preserve"> bronze</w:t>
      </w:r>
      <w:r w:rsidR="00197547">
        <w:rPr>
          <w:rFonts w:cs="Arial"/>
          <w:bCs/>
          <w:color w:val="000000" w:themeColor="text1"/>
          <w:sz w:val="22"/>
          <w:szCs w:val="22"/>
        </w:rPr>
        <w:t xml:space="preserve"> and </w:t>
      </w:r>
      <w:r w:rsidRPr="008847EC">
        <w:rPr>
          <w:rFonts w:cs="Arial"/>
          <w:bCs/>
          <w:color w:val="000000" w:themeColor="text1"/>
          <w:sz w:val="22"/>
          <w:szCs w:val="22"/>
        </w:rPr>
        <w:t>wood</w:t>
      </w:r>
      <w:r w:rsidR="00197547">
        <w:rPr>
          <w:rFonts w:cs="Arial"/>
          <w:bCs/>
          <w:color w:val="000000" w:themeColor="text1"/>
          <w:sz w:val="22"/>
          <w:szCs w:val="22"/>
        </w:rPr>
        <w:t xml:space="preserve">. It </w:t>
      </w:r>
      <w:r w:rsidRPr="008847EC">
        <w:rPr>
          <w:rFonts w:cs="Arial"/>
          <w:bCs/>
          <w:color w:val="000000" w:themeColor="text1"/>
          <w:sz w:val="22"/>
          <w:szCs w:val="22"/>
        </w:rPr>
        <w:t>has been created to make a dazzling impact in prestigious projects around the world, from hotels to homes to high-end offices.</w:t>
      </w:r>
    </w:p>
    <w:p w14:paraId="4A340BD1" w14:textId="77777777" w:rsidR="00FF231B" w:rsidRPr="008847EC" w:rsidRDefault="00FF231B" w:rsidP="00197547">
      <w:pPr>
        <w:spacing w:line="360" w:lineRule="auto"/>
        <w:jc w:val="both"/>
        <w:rPr>
          <w:rFonts w:cs="Arial"/>
          <w:bCs/>
          <w:color w:val="000000" w:themeColor="text1"/>
          <w:sz w:val="22"/>
          <w:szCs w:val="22"/>
        </w:rPr>
      </w:pPr>
    </w:p>
    <w:p w14:paraId="49B63E9F" w14:textId="00472DF0" w:rsidR="00FF231B" w:rsidRPr="008847EC" w:rsidRDefault="00FF231B" w:rsidP="00197547">
      <w:pPr>
        <w:spacing w:line="360" w:lineRule="auto"/>
        <w:rPr>
          <w:rFonts w:cs="Arial"/>
          <w:sz w:val="22"/>
          <w:szCs w:val="22"/>
        </w:rPr>
      </w:pPr>
      <w:r w:rsidRPr="008847EC">
        <w:rPr>
          <w:rFonts w:cs="Arial"/>
          <w:sz w:val="22"/>
          <w:szCs w:val="22"/>
        </w:rPr>
        <w:t>Also</w:t>
      </w:r>
      <w:r w:rsidR="004F4F88">
        <w:rPr>
          <w:rFonts w:cs="Arial"/>
          <w:sz w:val="22"/>
          <w:szCs w:val="22"/>
        </w:rPr>
        <w:t>,</w:t>
      </w:r>
      <w:r w:rsidRPr="008847EC">
        <w:rPr>
          <w:rFonts w:cs="Arial"/>
          <w:sz w:val="22"/>
          <w:szCs w:val="22"/>
        </w:rPr>
        <w:t xml:space="preserve"> on show will be </w:t>
      </w:r>
      <w:r w:rsidR="008847EC">
        <w:rPr>
          <w:rFonts w:cs="Arial"/>
          <w:sz w:val="22"/>
          <w:szCs w:val="22"/>
        </w:rPr>
        <w:t>three</w:t>
      </w:r>
      <w:r w:rsidRPr="008847EC">
        <w:rPr>
          <w:rFonts w:cs="Arial"/>
          <w:sz w:val="22"/>
          <w:szCs w:val="22"/>
        </w:rPr>
        <w:t xml:space="preserve"> ASSA ABLOY doorset</w:t>
      </w:r>
      <w:r w:rsidR="008847EC">
        <w:rPr>
          <w:rFonts w:cs="Arial"/>
          <w:sz w:val="22"/>
          <w:szCs w:val="22"/>
        </w:rPr>
        <w:t>s</w:t>
      </w:r>
      <w:r w:rsidRPr="008847EC">
        <w:rPr>
          <w:rFonts w:cs="Arial"/>
          <w:sz w:val="22"/>
          <w:szCs w:val="22"/>
        </w:rPr>
        <w:t xml:space="preserve"> specifically designed </w:t>
      </w:r>
      <w:r w:rsidR="008847EC">
        <w:rPr>
          <w:rFonts w:cs="Arial"/>
          <w:sz w:val="22"/>
          <w:szCs w:val="22"/>
        </w:rPr>
        <w:t>for vertical solutions</w:t>
      </w:r>
      <w:r w:rsidRPr="008847EC">
        <w:rPr>
          <w:rFonts w:cs="Arial"/>
          <w:sz w:val="22"/>
          <w:szCs w:val="22"/>
        </w:rPr>
        <w:t xml:space="preserve">. </w:t>
      </w:r>
      <w:r w:rsidR="008847EC">
        <w:rPr>
          <w:rFonts w:cs="Arial"/>
          <w:sz w:val="22"/>
          <w:szCs w:val="22"/>
        </w:rPr>
        <w:t xml:space="preserve">One </w:t>
      </w:r>
      <w:r w:rsidR="00197547">
        <w:rPr>
          <w:rFonts w:cs="Arial"/>
          <w:sz w:val="22"/>
          <w:szCs w:val="22"/>
        </w:rPr>
        <w:t xml:space="preserve">of these </w:t>
      </w:r>
      <w:r w:rsidR="008847EC">
        <w:rPr>
          <w:rFonts w:cs="Arial"/>
          <w:sz w:val="22"/>
          <w:szCs w:val="22"/>
        </w:rPr>
        <w:t>will be</w:t>
      </w:r>
      <w:r w:rsidR="008847EC" w:rsidRPr="008847EC">
        <w:rPr>
          <w:rFonts w:cs="Arial"/>
          <w:sz w:val="22"/>
          <w:szCs w:val="22"/>
        </w:rPr>
        <w:t xml:space="preserve"> </w:t>
      </w:r>
      <w:r w:rsidR="004F4F88">
        <w:rPr>
          <w:rFonts w:cs="Arial"/>
          <w:sz w:val="22"/>
          <w:szCs w:val="22"/>
        </w:rPr>
        <w:t>showcasing our</w:t>
      </w:r>
      <w:r w:rsidR="008847EC" w:rsidRPr="008847EC">
        <w:rPr>
          <w:rFonts w:cs="Arial"/>
          <w:sz w:val="22"/>
          <w:szCs w:val="22"/>
        </w:rPr>
        <w:t xml:space="preserve"> </w:t>
      </w:r>
      <w:r w:rsidR="00197547" w:rsidRPr="008847EC">
        <w:rPr>
          <w:rFonts w:cs="Arial"/>
          <w:sz w:val="22"/>
          <w:szCs w:val="22"/>
        </w:rPr>
        <w:t>hospitality</w:t>
      </w:r>
      <w:r w:rsidR="004F4F88">
        <w:rPr>
          <w:rFonts w:cs="Arial"/>
          <w:sz w:val="22"/>
          <w:szCs w:val="22"/>
        </w:rPr>
        <w:t xml:space="preserve"> </w:t>
      </w:r>
      <w:proofErr w:type="spellStart"/>
      <w:r w:rsidR="004F4F88">
        <w:rPr>
          <w:rFonts w:cs="Arial"/>
          <w:sz w:val="22"/>
          <w:szCs w:val="22"/>
        </w:rPr>
        <w:t>doorset</w:t>
      </w:r>
      <w:proofErr w:type="spellEnd"/>
      <w:r w:rsidR="004F4F88">
        <w:rPr>
          <w:rFonts w:cs="Arial"/>
          <w:sz w:val="22"/>
          <w:szCs w:val="22"/>
        </w:rPr>
        <w:t xml:space="preserve"> </w:t>
      </w:r>
      <w:r w:rsidR="008847EC" w:rsidRPr="008847EC">
        <w:rPr>
          <w:rFonts w:cs="Arial"/>
          <w:sz w:val="22"/>
          <w:szCs w:val="22"/>
        </w:rPr>
        <w:t>where high</w:t>
      </w:r>
      <w:r w:rsidR="00197547">
        <w:rPr>
          <w:rFonts w:cs="Arial"/>
          <w:sz w:val="22"/>
          <w:szCs w:val="22"/>
        </w:rPr>
        <w:t>-</w:t>
      </w:r>
      <w:r w:rsidR="008847EC" w:rsidRPr="008847EC">
        <w:rPr>
          <w:rFonts w:cs="Arial"/>
          <w:sz w:val="22"/>
          <w:szCs w:val="22"/>
        </w:rPr>
        <w:t xml:space="preserve">performance </w:t>
      </w:r>
      <w:r w:rsidR="008847EC">
        <w:rPr>
          <w:rFonts w:cs="Arial"/>
          <w:sz w:val="22"/>
          <w:szCs w:val="22"/>
        </w:rPr>
        <w:t>and</w:t>
      </w:r>
      <w:r w:rsidR="008847EC" w:rsidRPr="008847EC">
        <w:rPr>
          <w:rFonts w:cs="Arial"/>
          <w:sz w:val="22"/>
          <w:szCs w:val="22"/>
        </w:rPr>
        <w:t xml:space="preserve"> high acoustic leve</w:t>
      </w:r>
      <w:r w:rsidR="008847EC">
        <w:rPr>
          <w:rFonts w:cs="Arial"/>
          <w:sz w:val="22"/>
          <w:szCs w:val="22"/>
        </w:rPr>
        <w:t>ls</w:t>
      </w:r>
      <w:r w:rsidR="008847EC" w:rsidRPr="008847EC">
        <w:rPr>
          <w:rFonts w:cs="Arial"/>
          <w:sz w:val="22"/>
          <w:szCs w:val="22"/>
        </w:rPr>
        <w:t xml:space="preserve"> are required.</w:t>
      </w:r>
      <w:r w:rsidR="008847EC">
        <w:rPr>
          <w:rFonts w:cs="Arial"/>
          <w:sz w:val="22"/>
          <w:szCs w:val="22"/>
        </w:rPr>
        <w:t xml:space="preserve"> </w:t>
      </w:r>
      <w:r w:rsidR="008847EC" w:rsidRPr="008847EC">
        <w:rPr>
          <w:rFonts w:cs="Arial"/>
          <w:bCs/>
          <w:color w:val="000000" w:themeColor="text1"/>
          <w:sz w:val="22"/>
          <w:szCs w:val="22"/>
        </w:rPr>
        <w:t>The combination of a unique door closer, concealed hinges</w:t>
      </w:r>
      <w:r w:rsidR="00197547">
        <w:rPr>
          <w:rFonts w:cs="Arial"/>
          <w:bCs/>
          <w:color w:val="000000" w:themeColor="text1"/>
          <w:sz w:val="22"/>
          <w:szCs w:val="22"/>
        </w:rPr>
        <w:t>,</w:t>
      </w:r>
      <w:r w:rsidR="008847EC" w:rsidRPr="008847EC">
        <w:rPr>
          <w:rFonts w:cs="Arial"/>
          <w:bCs/>
          <w:color w:val="000000" w:themeColor="text1"/>
          <w:sz w:val="22"/>
          <w:szCs w:val="22"/>
        </w:rPr>
        <w:t xml:space="preserve"> and sealing systems provides a solution unequalled in the market</w:t>
      </w:r>
      <w:r w:rsidR="008847EC">
        <w:rPr>
          <w:rFonts w:cs="Arial"/>
          <w:bCs/>
          <w:color w:val="000000" w:themeColor="text1"/>
          <w:sz w:val="22"/>
          <w:szCs w:val="22"/>
        </w:rPr>
        <w:t>.</w:t>
      </w:r>
    </w:p>
    <w:p w14:paraId="6F8D309A" w14:textId="77777777" w:rsidR="00FF231B" w:rsidRPr="008847EC" w:rsidRDefault="00FF231B" w:rsidP="00197547">
      <w:pPr>
        <w:spacing w:line="360" w:lineRule="auto"/>
        <w:jc w:val="both"/>
        <w:rPr>
          <w:rFonts w:cs="Arial"/>
          <w:bCs/>
          <w:color w:val="000000" w:themeColor="text1"/>
          <w:sz w:val="22"/>
          <w:szCs w:val="22"/>
        </w:rPr>
      </w:pPr>
    </w:p>
    <w:p w14:paraId="168E71CB" w14:textId="4A8574BD" w:rsidR="00FF231B" w:rsidRPr="008847EC" w:rsidRDefault="00FF231B" w:rsidP="00197547">
      <w:pPr>
        <w:spacing w:line="360" w:lineRule="auto"/>
        <w:jc w:val="both"/>
        <w:rPr>
          <w:rFonts w:cs="Arial"/>
          <w:bCs/>
          <w:color w:val="000000" w:themeColor="text1"/>
          <w:sz w:val="22"/>
          <w:szCs w:val="22"/>
        </w:rPr>
      </w:pPr>
      <w:r w:rsidRPr="008847EC">
        <w:rPr>
          <w:rFonts w:cs="Arial"/>
          <w:bCs/>
          <w:color w:val="000000" w:themeColor="text1"/>
          <w:sz w:val="22"/>
          <w:szCs w:val="22"/>
        </w:rPr>
        <w:t>“</w:t>
      </w:r>
      <w:r w:rsidR="0008692A" w:rsidRPr="008847EC">
        <w:rPr>
          <w:rFonts w:cs="Arial"/>
          <w:bCs/>
          <w:color w:val="000000" w:themeColor="text1"/>
          <w:sz w:val="22"/>
          <w:szCs w:val="22"/>
        </w:rPr>
        <w:t>We’re extremely proud to be able to showcase products that are at the cutting edge of design, backed up with performance hardware to achieve the performance, security and design requirements of the most challenging projects</w:t>
      </w:r>
      <w:r w:rsidR="00197547">
        <w:rPr>
          <w:rFonts w:cs="Arial"/>
          <w:bCs/>
          <w:color w:val="000000" w:themeColor="text1"/>
          <w:sz w:val="22"/>
          <w:szCs w:val="22"/>
        </w:rPr>
        <w:t>,</w:t>
      </w:r>
      <w:r w:rsidR="0008692A" w:rsidRPr="008847EC">
        <w:rPr>
          <w:rFonts w:cs="Arial"/>
          <w:bCs/>
          <w:color w:val="000000" w:themeColor="text1"/>
          <w:sz w:val="22"/>
          <w:szCs w:val="22"/>
        </w:rPr>
        <w:t xml:space="preserve">” </w:t>
      </w:r>
      <w:r w:rsidRPr="008847EC">
        <w:rPr>
          <w:rFonts w:cs="Arial"/>
          <w:bCs/>
          <w:color w:val="000000" w:themeColor="text1"/>
          <w:sz w:val="22"/>
          <w:szCs w:val="22"/>
        </w:rPr>
        <w:t xml:space="preserve">comments Peter Ashworth, Sales Director at ASSA ABLOY. “That’s why </w:t>
      </w:r>
      <w:r w:rsidR="00595FE4">
        <w:rPr>
          <w:rFonts w:cs="Arial"/>
          <w:bCs/>
          <w:color w:val="000000" w:themeColor="text1"/>
          <w:sz w:val="22"/>
          <w:szCs w:val="22"/>
        </w:rPr>
        <w:t xml:space="preserve">we </w:t>
      </w:r>
      <w:r w:rsidRPr="008847EC">
        <w:rPr>
          <w:rFonts w:cs="Arial"/>
          <w:bCs/>
          <w:color w:val="000000" w:themeColor="text1"/>
          <w:sz w:val="22"/>
          <w:szCs w:val="22"/>
        </w:rPr>
        <w:t>can’t wait to welcome everyone at Clerkenwell to stand E9 in the Elements Pavilion, where they can find out what our products can do for their next projects.”</w:t>
      </w:r>
    </w:p>
    <w:p w14:paraId="71B0374F" w14:textId="77777777" w:rsidR="00FF231B" w:rsidRPr="008847EC" w:rsidRDefault="00FF231B" w:rsidP="00FF231B">
      <w:pPr>
        <w:spacing w:line="360" w:lineRule="auto"/>
        <w:jc w:val="both"/>
        <w:rPr>
          <w:rFonts w:cs="Arial"/>
          <w:bCs/>
          <w:color w:val="000000" w:themeColor="text1"/>
          <w:sz w:val="22"/>
          <w:szCs w:val="22"/>
        </w:rPr>
      </w:pPr>
    </w:p>
    <w:p w14:paraId="1046C53E" w14:textId="33EF88FF" w:rsidR="00FF231B" w:rsidRPr="008847EC" w:rsidRDefault="00777485" w:rsidP="00FF231B">
      <w:pPr>
        <w:spacing w:line="360" w:lineRule="auto"/>
        <w:jc w:val="both"/>
        <w:rPr>
          <w:rFonts w:cs="Arial"/>
          <w:bCs/>
          <w:color w:val="000000" w:themeColor="text1"/>
          <w:sz w:val="22"/>
          <w:szCs w:val="22"/>
        </w:rPr>
      </w:pPr>
      <w:r>
        <w:rPr>
          <w:rFonts w:cs="Arial"/>
          <w:bCs/>
          <w:color w:val="000000" w:themeColor="text1"/>
          <w:sz w:val="22"/>
          <w:szCs w:val="22"/>
        </w:rPr>
        <w:t xml:space="preserve">Find out more about what you can see at Clerkenwell Design Week </w:t>
      </w:r>
      <w:hyperlink r:id="rId8" w:anchor="gw-group-text-and-media-41aed707f5" w:history="1">
        <w:r w:rsidRPr="00086DDE">
          <w:rPr>
            <w:rStyle w:val="Hyperlink"/>
            <w:rFonts w:cs="Arial"/>
            <w:bCs/>
            <w:sz w:val="22"/>
            <w:szCs w:val="22"/>
          </w:rPr>
          <w:t>here</w:t>
        </w:r>
      </w:hyperlink>
      <w:r>
        <w:rPr>
          <w:rFonts w:cs="Arial"/>
          <w:bCs/>
          <w:color w:val="000000" w:themeColor="text1"/>
          <w:sz w:val="22"/>
          <w:szCs w:val="22"/>
        </w:rPr>
        <w:t xml:space="preserve">. </w:t>
      </w:r>
    </w:p>
    <w:p w14:paraId="67641055" w14:textId="77777777" w:rsidR="00FF231B" w:rsidRPr="008847EC" w:rsidRDefault="00FF231B" w:rsidP="00FF231B">
      <w:pPr>
        <w:spacing w:line="360" w:lineRule="auto"/>
        <w:rPr>
          <w:rFonts w:cs="Arial"/>
          <w:bCs/>
          <w:color w:val="000000" w:themeColor="text1"/>
          <w:sz w:val="22"/>
          <w:szCs w:val="22"/>
        </w:rPr>
      </w:pPr>
    </w:p>
    <w:p w14:paraId="1DE402F7" w14:textId="001CAEA1" w:rsidR="00177042" w:rsidRPr="008847EC" w:rsidRDefault="00522EFE" w:rsidP="00FF231B">
      <w:pPr>
        <w:spacing w:line="360" w:lineRule="auto"/>
        <w:jc w:val="center"/>
        <w:rPr>
          <w:rFonts w:cs="Arial"/>
          <w:bCs/>
          <w:sz w:val="22"/>
          <w:szCs w:val="22"/>
        </w:rPr>
      </w:pPr>
      <w:r w:rsidRPr="008847EC">
        <w:rPr>
          <w:rFonts w:cs="Arial"/>
          <w:bCs/>
          <w:sz w:val="22"/>
          <w:szCs w:val="22"/>
        </w:rPr>
        <w:t>-ends-</w:t>
      </w:r>
    </w:p>
    <w:p w14:paraId="4346E6DF" w14:textId="5E664203" w:rsidR="004F431D" w:rsidRDefault="004F431D" w:rsidP="00293BD2">
      <w:pPr>
        <w:spacing w:line="360" w:lineRule="auto"/>
        <w:jc w:val="both"/>
        <w:rPr>
          <w:rFonts w:cs="Arial"/>
          <w:bCs/>
          <w:sz w:val="22"/>
          <w:szCs w:val="22"/>
        </w:rPr>
      </w:pPr>
    </w:p>
    <w:p w14:paraId="13FF4AD4" w14:textId="77777777" w:rsidR="00192EDB" w:rsidRDefault="00192EDB" w:rsidP="00293BD2">
      <w:pPr>
        <w:spacing w:line="360" w:lineRule="auto"/>
        <w:jc w:val="both"/>
        <w:rPr>
          <w:rFonts w:cs="Arial"/>
          <w:bCs/>
          <w:sz w:val="22"/>
          <w:szCs w:val="22"/>
        </w:rPr>
      </w:pPr>
    </w:p>
    <w:p w14:paraId="2E8C03D8" w14:textId="77777777" w:rsidR="004F431D" w:rsidRPr="009F796F" w:rsidRDefault="004F431D" w:rsidP="00293BD2">
      <w:pPr>
        <w:jc w:val="both"/>
        <w:rPr>
          <w:rFonts w:eastAsia="Times New Roman" w:cs="Arial"/>
          <w:b/>
          <w:sz w:val="22"/>
          <w:szCs w:val="22"/>
          <w:u w:val="single"/>
          <w:lang w:val="en" w:eastAsia="en-GB"/>
        </w:rPr>
      </w:pPr>
      <w:r w:rsidRPr="009F796F">
        <w:rPr>
          <w:rFonts w:eastAsia="Times New Roman" w:cs="Arial"/>
          <w:b/>
          <w:sz w:val="22"/>
          <w:szCs w:val="22"/>
          <w:u w:val="single"/>
          <w:lang w:val="en" w:eastAsia="en-GB"/>
        </w:rPr>
        <w:t>ASSA ABLOY Opening Solutions UK &amp; Ireland</w:t>
      </w:r>
    </w:p>
    <w:p w14:paraId="4C7C4305" w14:textId="77777777" w:rsidR="004F431D" w:rsidRPr="009F796F" w:rsidRDefault="004F431D" w:rsidP="00293BD2">
      <w:pPr>
        <w:jc w:val="both"/>
        <w:rPr>
          <w:rFonts w:eastAsia="Times New Roman" w:cs="Arial"/>
          <w:sz w:val="22"/>
          <w:szCs w:val="22"/>
          <w:lang w:val="en" w:eastAsia="en-GB"/>
        </w:rPr>
      </w:pPr>
    </w:p>
    <w:p w14:paraId="5623F094" w14:textId="77777777" w:rsidR="004F431D" w:rsidRPr="009F796F" w:rsidRDefault="004F431D" w:rsidP="00293BD2">
      <w:pPr>
        <w:jc w:val="both"/>
        <w:rPr>
          <w:rFonts w:cs="Arial"/>
          <w:sz w:val="22"/>
          <w:szCs w:val="22"/>
        </w:rPr>
      </w:pPr>
      <w:r w:rsidRPr="009F796F">
        <w:rPr>
          <w:rFonts w:cs="Arial"/>
          <w:sz w:val="22"/>
          <w:szCs w:val="22"/>
          <w:lang w:val="en-US"/>
        </w:rPr>
        <w:t xml:space="preserve">ASSA ABLOY is the global leader in access solutions. Every day, we help billions of people to experience a more open world. </w:t>
      </w:r>
      <w:r w:rsidRPr="009F796F">
        <w:rPr>
          <w:rFonts w:cs="Arial"/>
          <w:sz w:val="22"/>
          <w:szCs w:val="22"/>
        </w:rPr>
        <w:t xml:space="preserve">At ASSA ABLOY Opening Solutions UK &amp; Ireland, we are redefining opening and access solutions for homes, businesses and institutions. Our offering includes door and window hardware and systems, access control solutions and services. </w:t>
      </w:r>
      <w:r w:rsidRPr="009F796F">
        <w:rPr>
          <w:rFonts w:cs="Arial"/>
          <w:sz w:val="22"/>
          <w:szCs w:val="22"/>
        </w:rPr>
        <w:br/>
      </w:r>
    </w:p>
    <w:p w14:paraId="3BD14ED5" w14:textId="77777777" w:rsidR="004F431D" w:rsidRPr="003760A3" w:rsidRDefault="004F431D" w:rsidP="00293BD2">
      <w:pPr>
        <w:jc w:val="both"/>
        <w:rPr>
          <w:b/>
          <w:color w:val="000000" w:themeColor="text1"/>
          <w:sz w:val="22"/>
          <w:szCs w:val="22"/>
          <w:u w:val="single"/>
        </w:rPr>
      </w:pPr>
    </w:p>
    <w:p w14:paraId="67CA1EE3" w14:textId="77777777" w:rsidR="004F431D" w:rsidRPr="003760A3" w:rsidRDefault="004F431D" w:rsidP="00293BD2">
      <w:pPr>
        <w:jc w:val="both"/>
        <w:rPr>
          <w:b/>
          <w:color w:val="000000" w:themeColor="text1"/>
          <w:sz w:val="22"/>
          <w:szCs w:val="22"/>
          <w:u w:val="single"/>
        </w:rPr>
      </w:pPr>
      <w:r w:rsidRPr="003760A3">
        <w:rPr>
          <w:b/>
          <w:color w:val="000000" w:themeColor="text1"/>
          <w:sz w:val="22"/>
          <w:szCs w:val="22"/>
          <w:u w:val="single"/>
        </w:rPr>
        <w:t>ASSA ABLOY Opening Solutions UK &amp; Ireland, Door Hardware Group</w:t>
      </w:r>
    </w:p>
    <w:p w14:paraId="500FDEAE" w14:textId="77777777" w:rsidR="004F431D" w:rsidRDefault="004F431D" w:rsidP="00293BD2">
      <w:pPr>
        <w:jc w:val="both"/>
        <w:rPr>
          <w:sz w:val="22"/>
          <w:szCs w:val="22"/>
        </w:rPr>
      </w:pPr>
    </w:p>
    <w:p w14:paraId="1FD44C9E" w14:textId="0201A6F3" w:rsidR="004F431D" w:rsidRPr="00D819AC" w:rsidRDefault="004F431D" w:rsidP="00D819AC">
      <w:pPr>
        <w:jc w:val="both"/>
        <w:rPr>
          <w:sz w:val="22"/>
          <w:szCs w:val="22"/>
        </w:rPr>
      </w:pPr>
      <w:r w:rsidRPr="009F796F">
        <w:rPr>
          <w:sz w:val="22"/>
          <w:szCs w:val="22"/>
        </w:rPr>
        <w:t>The Door Hardware Group, a business unit of ASSA ABLOY Opening Solutions UK &amp; Ireland, offers a renowned and extensive portfolio of innovative security</w:t>
      </w:r>
      <w:r>
        <w:rPr>
          <w:sz w:val="22"/>
          <w:szCs w:val="22"/>
        </w:rPr>
        <w:t xml:space="preserve"> and </w:t>
      </w:r>
      <w:r w:rsidRPr="009F796F">
        <w:rPr>
          <w:sz w:val="22"/>
          <w:szCs w:val="22"/>
        </w:rPr>
        <w:t>safety solutions. Our portfolio comprises of mechanical</w:t>
      </w:r>
      <w:r>
        <w:rPr>
          <w:sz w:val="22"/>
          <w:szCs w:val="22"/>
        </w:rPr>
        <w:t xml:space="preserve"> and</w:t>
      </w:r>
      <w:r w:rsidRPr="009F796F">
        <w:rPr>
          <w:sz w:val="22"/>
          <w:szCs w:val="22"/>
        </w:rPr>
        <w:t xml:space="preserve"> electro-mechanical ranges</w:t>
      </w:r>
      <w:r>
        <w:rPr>
          <w:sz w:val="22"/>
          <w:szCs w:val="22"/>
        </w:rPr>
        <w:t xml:space="preserve">. </w:t>
      </w:r>
      <w:r w:rsidRPr="009F796F">
        <w:rPr>
          <w:sz w:val="22"/>
          <w:szCs w:val="22"/>
        </w:rPr>
        <w:t>Combining reliability with innovation we provide solutions, expertise and consultative advice to specifiers, trade distributors, door OEMs and system integrators working in commercial, education and healthcare sectors.</w:t>
      </w:r>
    </w:p>
    <w:sectPr w:rsidR="004F431D" w:rsidRPr="00D819AC" w:rsidSect="00AF1BD9">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21C0" w14:textId="77777777" w:rsidR="000C68F8" w:rsidRDefault="000C68F8" w:rsidP="00E757AD">
      <w:r>
        <w:separator/>
      </w:r>
    </w:p>
  </w:endnote>
  <w:endnote w:type="continuationSeparator" w:id="0">
    <w:p w14:paraId="7377990A" w14:textId="77777777" w:rsidR="000C68F8" w:rsidRDefault="000C68F8" w:rsidP="00E7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SSA Vesta Light">
    <w:panose1 w:val="02000503060000020004"/>
    <w:charset w:val="00"/>
    <w:family w:val="auto"/>
    <w:pitch w:val="variable"/>
    <w:sig w:usb0="A00000AF" w:usb1="5000214A"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97F8" w14:textId="77777777" w:rsidR="000C68F8" w:rsidRDefault="000C68F8" w:rsidP="00E757AD">
      <w:r>
        <w:separator/>
      </w:r>
    </w:p>
  </w:footnote>
  <w:footnote w:type="continuationSeparator" w:id="0">
    <w:p w14:paraId="23E851DE" w14:textId="77777777" w:rsidR="000C68F8" w:rsidRDefault="000C68F8" w:rsidP="00E75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BE9C" w14:textId="71618FFB" w:rsidR="006C6E3D" w:rsidRDefault="002478C8" w:rsidP="002478C8">
    <w:pPr>
      <w:pStyle w:val="Header"/>
      <w:jc w:val="center"/>
    </w:pPr>
    <w:r>
      <w:rPr>
        <w:noProof/>
      </w:rPr>
      <w:drawing>
        <wp:inline distT="0" distB="0" distL="0" distR="0" wp14:anchorId="46DD7663" wp14:editId="5F0E1D7A">
          <wp:extent cx="1609060" cy="222793"/>
          <wp:effectExtent l="0" t="0" r="0" b="6350"/>
          <wp:docPr id="1" name="Picture 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letter on a black background&#10;&#10;Description automatically generated"/>
                  <pic:cNvPicPr/>
                </pic:nvPicPr>
                <pic:blipFill>
                  <a:blip r:embed="rId1"/>
                  <a:stretch>
                    <a:fillRect/>
                  </a:stretch>
                </pic:blipFill>
                <pic:spPr>
                  <a:xfrm>
                    <a:off x="0" y="0"/>
                    <a:ext cx="1726961" cy="239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C87"/>
    <w:multiLevelType w:val="hybridMultilevel"/>
    <w:tmpl w:val="B002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861C8"/>
    <w:multiLevelType w:val="hybridMultilevel"/>
    <w:tmpl w:val="2006F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EF7E2F"/>
    <w:multiLevelType w:val="hybridMultilevel"/>
    <w:tmpl w:val="BBB0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A0004E"/>
    <w:multiLevelType w:val="hybridMultilevel"/>
    <w:tmpl w:val="AA0C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E4D17"/>
    <w:multiLevelType w:val="hybridMultilevel"/>
    <w:tmpl w:val="5A862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8246A3"/>
    <w:multiLevelType w:val="hybridMultilevel"/>
    <w:tmpl w:val="27F2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CD2EF4"/>
    <w:multiLevelType w:val="hybridMultilevel"/>
    <w:tmpl w:val="F9D63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8466FA"/>
    <w:multiLevelType w:val="hybridMultilevel"/>
    <w:tmpl w:val="6AA24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086853">
    <w:abstractNumId w:val="6"/>
  </w:num>
  <w:num w:numId="2" w16cid:durableId="889341909">
    <w:abstractNumId w:val="4"/>
  </w:num>
  <w:num w:numId="3" w16cid:durableId="694812747">
    <w:abstractNumId w:val="7"/>
  </w:num>
  <w:num w:numId="4" w16cid:durableId="1873763786">
    <w:abstractNumId w:val="3"/>
  </w:num>
  <w:num w:numId="5" w16cid:durableId="1800957234">
    <w:abstractNumId w:val="5"/>
  </w:num>
  <w:num w:numId="6" w16cid:durableId="425536434">
    <w:abstractNumId w:val="2"/>
  </w:num>
  <w:num w:numId="7" w16cid:durableId="1026710745">
    <w:abstractNumId w:val="0"/>
  </w:num>
  <w:num w:numId="8" w16cid:durableId="168874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B4"/>
    <w:rsid w:val="00000352"/>
    <w:rsid w:val="00002D69"/>
    <w:rsid w:val="000068B9"/>
    <w:rsid w:val="00010ABC"/>
    <w:rsid w:val="00012783"/>
    <w:rsid w:val="00013016"/>
    <w:rsid w:val="00015CD1"/>
    <w:rsid w:val="00015F20"/>
    <w:rsid w:val="000163EC"/>
    <w:rsid w:val="000168F8"/>
    <w:rsid w:val="00016B4A"/>
    <w:rsid w:val="0002012A"/>
    <w:rsid w:val="000220FA"/>
    <w:rsid w:val="00026398"/>
    <w:rsid w:val="00027A4C"/>
    <w:rsid w:val="00027D73"/>
    <w:rsid w:val="000319EE"/>
    <w:rsid w:val="00032B99"/>
    <w:rsid w:val="00033F51"/>
    <w:rsid w:val="000342A6"/>
    <w:rsid w:val="00035303"/>
    <w:rsid w:val="00035F9B"/>
    <w:rsid w:val="00036938"/>
    <w:rsid w:val="00036D41"/>
    <w:rsid w:val="00040F0D"/>
    <w:rsid w:val="000425F2"/>
    <w:rsid w:val="00042DB2"/>
    <w:rsid w:val="00045AF0"/>
    <w:rsid w:val="0005023B"/>
    <w:rsid w:val="000507EF"/>
    <w:rsid w:val="000520C1"/>
    <w:rsid w:val="00054312"/>
    <w:rsid w:val="0006096F"/>
    <w:rsid w:val="00060BE9"/>
    <w:rsid w:val="000615B8"/>
    <w:rsid w:val="0006230D"/>
    <w:rsid w:val="00062C69"/>
    <w:rsid w:val="0006461B"/>
    <w:rsid w:val="00064FAB"/>
    <w:rsid w:val="0006551F"/>
    <w:rsid w:val="00065D6E"/>
    <w:rsid w:val="00066057"/>
    <w:rsid w:val="000663B6"/>
    <w:rsid w:val="00067230"/>
    <w:rsid w:val="000675FB"/>
    <w:rsid w:val="00067850"/>
    <w:rsid w:val="00067EC9"/>
    <w:rsid w:val="00070655"/>
    <w:rsid w:val="00070F5A"/>
    <w:rsid w:val="00071E8F"/>
    <w:rsid w:val="00073BEF"/>
    <w:rsid w:val="00076BD8"/>
    <w:rsid w:val="000816BF"/>
    <w:rsid w:val="000818DA"/>
    <w:rsid w:val="00081A71"/>
    <w:rsid w:val="00082848"/>
    <w:rsid w:val="00083E5C"/>
    <w:rsid w:val="000851B6"/>
    <w:rsid w:val="000867BF"/>
    <w:rsid w:val="0008692A"/>
    <w:rsid w:val="00086DDE"/>
    <w:rsid w:val="000870D8"/>
    <w:rsid w:val="00087517"/>
    <w:rsid w:val="000875D6"/>
    <w:rsid w:val="000878B2"/>
    <w:rsid w:val="00091F54"/>
    <w:rsid w:val="0009280A"/>
    <w:rsid w:val="00093EEA"/>
    <w:rsid w:val="0009791D"/>
    <w:rsid w:val="000A05B7"/>
    <w:rsid w:val="000A0630"/>
    <w:rsid w:val="000A24EC"/>
    <w:rsid w:val="000A38F3"/>
    <w:rsid w:val="000A3A8E"/>
    <w:rsid w:val="000A4E81"/>
    <w:rsid w:val="000A5227"/>
    <w:rsid w:val="000B4A92"/>
    <w:rsid w:val="000B4E95"/>
    <w:rsid w:val="000B778A"/>
    <w:rsid w:val="000B7EBC"/>
    <w:rsid w:val="000C0FD8"/>
    <w:rsid w:val="000C1C44"/>
    <w:rsid w:val="000C2C68"/>
    <w:rsid w:val="000C50CB"/>
    <w:rsid w:val="000C68F8"/>
    <w:rsid w:val="000C70EB"/>
    <w:rsid w:val="000D1403"/>
    <w:rsid w:val="000D3435"/>
    <w:rsid w:val="000D5B8E"/>
    <w:rsid w:val="000D74CC"/>
    <w:rsid w:val="000D7882"/>
    <w:rsid w:val="000E0716"/>
    <w:rsid w:val="000E0EB5"/>
    <w:rsid w:val="000E13FC"/>
    <w:rsid w:val="000E2207"/>
    <w:rsid w:val="000E299D"/>
    <w:rsid w:val="000E4218"/>
    <w:rsid w:val="000E51F5"/>
    <w:rsid w:val="000E6931"/>
    <w:rsid w:val="000E6B90"/>
    <w:rsid w:val="000F14D2"/>
    <w:rsid w:val="000F2740"/>
    <w:rsid w:val="000F35D0"/>
    <w:rsid w:val="000F376A"/>
    <w:rsid w:val="000F5C52"/>
    <w:rsid w:val="000F67F2"/>
    <w:rsid w:val="000F7AED"/>
    <w:rsid w:val="001011A9"/>
    <w:rsid w:val="00101259"/>
    <w:rsid w:val="001022F2"/>
    <w:rsid w:val="00102972"/>
    <w:rsid w:val="00103F57"/>
    <w:rsid w:val="00105AE1"/>
    <w:rsid w:val="00106563"/>
    <w:rsid w:val="00107EF8"/>
    <w:rsid w:val="001100CD"/>
    <w:rsid w:val="001107C1"/>
    <w:rsid w:val="00111887"/>
    <w:rsid w:val="0011274C"/>
    <w:rsid w:val="00113079"/>
    <w:rsid w:val="00115A09"/>
    <w:rsid w:val="00116B25"/>
    <w:rsid w:val="0011752C"/>
    <w:rsid w:val="00117D83"/>
    <w:rsid w:val="00117DE9"/>
    <w:rsid w:val="00120F81"/>
    <w:rsid w:val="001224FB"/>
    <w:rsid w:val="00123627"/>
    <w:rsid w:val="0012390D"/>
    <w:rsid w:val="00124078"/>
    <w:rsid w:val="00127CCA"/>
    <w:rsid w:val="001317D6"/>
    <w:rsid w:val="00133A5C"/>
    <w:rsid w:val="001363B6"/>
    <w:rsid w:val="00142B73"/>
    <w:rsid w:val="00142EBD"/>
    <w:rsid w:val="00143444"/>
    <w:rsid w:val="00144929"/>
    <w:rsid w:val="00145243"/>
    <w:rsid w:val="00146A22"/>
    <w:rsid w:val="001470EB"/>
    <w:rsid w:val="001474FB"/>
    <w:rsid w:val="00151BD9"/>
    <w:rsid w:val="00153B98"/>
    <w:rsid w:val="00155A9A"/>
    <w:rsid w:val="0015691F"/>
    <w:rsid w:val="001620DB"/>
    <w:rsid w:val="00162323"/>
    <w:rsid w:val="001627D4"/>
    <w:rsid w:val="00163F49"/>
    <w:rsid w:val="00165472"/>
    <w:rsid w:val="001708F7"/>
    <w:rsid w:val="00172C73"/>
    <w:rsid w:val="00172CCB"/>
    <w:rsid w:val="00172D93"/>
    <w:rsid w:val="001737D5"/>
    <w:rsid w:val="00175DF7"/>
    <w:rsid w:val="001767C6"/>
    <w:rsid w:val="00177042"/>
    <w:rsid w:val="00180D0D"/>
    <w:rsid w:val="0018212A"/>
    <w:rsid w:val="00186412"/>
    <w:rsid w:val="00186A50"/>
    <w:rsid w:val="00191D32"/>
    <w:rsid w:val="001928F3"/>
    <w:rsid w:val="00192EDB"/>
    <w:rsid w:val="00197547"/>
    <w:rsid w:val="001A405B"/>
    <w:rsid w:val="001A48B6"/>
    <w:rsid w:val="001A578F"/>
    <w:rsid w:val="001A5ADB"/>
    <w:rsid w:val="001A79D6"/>
    <w:rsid w:val="001B0B21"/>
    <w:rsid w:val="001B2F33"/>
    <w:rsid w:val="001B4D57"/>
    <w:rsid w:val="001B5DB1"/>
    <w:rsid w:val="001B68F1"/>
    <w:rsid w:val="001C1173"/>
    <w:rsid w:val="001C2514"/>
    <w:rsid w:val="001C5E41"/>
    <w:rsid w:val="001C6741"/>
    <w:rsid w:val="001C69E5"/>
    <w:rsid w:val="001D04D7"/>
    <w:rsid w:val="001D07DD"/>
    <w:rsid w:val="001D1345"/>
    <w:rsid w:val="001D3280"/>
    <w:rsid w:val="001D6AAA"/>
    <w:rsid w:val="001D73BD"/>
    <w:rsid w:val="001E0C5E"/>
    <w:rsid w:val="001E425C"/>
    <w:rsid w:val="001E5CDB"/>
    <w:rsid w:val="001E78A1"/>
    <w:rsid w:val="001F1D19"/>
    <w:rsid w:val="001F3945"/>
    <w:rsid w:val="001F46DD"/>
    <w:rsid w:val="001F670E"/>
    <w:rsid w:val="001F67C6"/>
    <w:rsid w:val="00200051"/>
    <w:rsid w:val="00200CAF"/>
    <w:rsid w:val="002021D7"/>
    <w:rsid w:val="00203A02"/>
    <w:rsid w:val="00205213"/>
    <w:rsid w:val="002061AC"/>
    <w:rsid w:val="00211268"/>
    <w:rsid w:val="00212A6A"/>
    <w:rsid w:val="00214361"/>
    <w:rsid w:val="002145B3"/>
    <w:rsid w:val="00214B4B"/>
    <w:rsid w:val="00214C0A"/>
    <w:rsid w:val="00216360"/>
    <w:rsid w:val="00216DD8"/>
    <w:rsid w:val="0021727A"/>
    <w:rsid w:val="002174E2"/>
    <w:rsid w:val="00222FDA"/>
    <w:rsid w:val="00223469"/>
    <w:rsid w:val="00223527"/>
    <w:rsid w:val="00224A4A"/>
    <w:rsid w:val="0022762A"/>
    <w:rsid w:val="00232A09"/>
    <w:rsid w:val="00232CD0"/>
    <w:rsid w:val="00234146"/>
    <w:rsid w:val="00235F29"/>
    <w:rsid w:val="00240826"/>
    <w:rsid w:val="00240A56"/>
    <w:rsid w:val="002441FE"/>
    <w:rsid w:val="002459A0"/>
    <w:rsid w:val="0024624F"/>
    <w:rsid w:val="0024692F"/>
    <w:rsid w:val="002478C8"/>
    <w:rsid w:val="00250037"/>
    <w:rsid w:val="00251408"/>
    <w:rsid w:val="00251D65"/>
    <w:rsid w:val="00252DF2"/>
    <w:rsid w:val="002534E1"/>
    <w:rsid w:val="00254349"/>
    <w:rsid w:val="0025508F"/>
    <w:rsid w:val="00255656"/>
    <w:rsid w:val="00257FC4"/>
    <w:rsid w:val="00261AFE"/>
    <w:rsid w:val="00261B7E"/>
    <w:rsid w:val="0026281B"/>
    <w:rsid w:val="00262D13"/>
    <w:rsid w:val="00263F41"/>
    <w:rsid w:val="0026438A"/>
    <w:rsid w:val="00264AE8"/>
    <w:rsid w:val="002661F3"/>
    <w:rsid w:val="00270302"/>
    <w:rsid w:val="0027068C"/>
    <w:rsid w:val="002739FE"/>
    <w:rsid w:val="00273BD0"/>
    <w:rsid w:val="00275396"/>
    <w:rsid w:val="00277BD7"/>
    <w:rsid w:val="00277DE4"/>
    <w:rsid w:val="002806DF"/>
    <w:rsid w:val="00283657"/>
    <w:rsid w:val="00286052"/>
    <w:rsid w:val="00287241"/>
    <w:rsid w:val="0029000B"/>
    <w:rsid w:val="0029248C"/>
    <w:rsid w:val="002931D7"/>
    <w:rsid w:val="0029365A"/>
    <w:rsid w:val="00293BD2"/>
    <w:rsid w:val="002951C9"/>
    <w:rsid w:val="00297168"/>
    <w:rsid w:val="00297A24"/>
    <w:rsid w:val="002A0E20"/>
    <w:rsid w:val="002A3F95"/>
    <w:rsid w:val="002A4098"/>
    <w:rsid w:val="002A4A6D"/>
    <w:rsid w:val="002A535B"/>
    <w:rsid w:val="002A60EB"/>
    <w:rsid w:val="002A6712"/>
    <w:rsid w:val="002B1239"/>
    <w:rsid w:val="002B6031"/>
    <w:rsid w:val="002B61E3"/>
    <w:rsid w:val="002B74B9"/>
    <w:rsid w:val="002B7EE0"/>
    <w:rsid w:val="002C0848"/>
    <w:rsid w:val="002C0F46"/>
    <w:rsid w:val="002C1D9C"/>
    <w:rsid w:val="002C2DFA"/>
    <w:rsid w:val="002C644C"/>
    <w:rsid w:val="002C73DF"/>
    <w:rsid w:val="002C7AA1"/>
    <w:rsid w:val="002D099A"/>
    <w:rsid w:val="002D0B17"/>
    <w:rsid w:val="002D4386"/>
    <w:rsid w:val="002D4756"/>
    <w:rsid w:val="002D559F"/>
    <w:rsid w:val="002D5EB5"/>
    <w:rsid w:val="002D6FF0"/>
    <w:rsid w:val="002D7D52"/>
    <w:rsid w:val="002D7F53"/>
    <w:rsid w:val="002E3388"/>
    <w:rsid w:val="002E3576"/>
    <w:rsid w:val="002E6F6F"/>
    <w:rsid w:val="002F13C8"/>
    <w:rsid w:val="002F1C05"/>
    <w:rsid w:val="002F4729"/>
    <w:rsid w:val="002F593A"/>
    <w:rsid w:val="002F74F1"/>
    <w:rsid w:val="002F7989"/>
    <w:rsid w:val="00300924"/>
    <w:rsid w:val="0030101B"/>
    <w:rsid w:val="003037BA"/>
    <w:rsid w:val="003042EC"/>
    <w:rsid w:val="00304B61"/>
    <w:rsid w:val="003069ED"/>
    <w:rsid w:val="00311AE1"/>
    <w:rsid w:val="00311B86"/>
    <w:rsid w:val="00314814"/>
    <w:rsid w:val="003155B7"/>
    <w:rsid w:val="0031687B"/>
    <w:rsid w:val="00316D88"/>
    <w:rsid w:val="00320BD3"/>
    <w:rsid w:val="00321C06"/>
    <w:rsid w:val="00322DF2"/>
    <w:rsid w:val="00322FD4"/>
    <w:rsid w:val="00325166"/>
    <w:rsid w:val="0033083E"/>
    <w:rsid w:val="0033121E"/>
    <w:rsid w:val="00334E83"/>
    <w:rsid w:val="003350A0"/>
    <w:rsid w:val="00337EA6"/>
    <w:rsid w:val="003400AE"/>
    <w:rsid w:val="00340B16"/>
    <w:rsid w:val="00341D06"/>
    <w:rsid w:val="00341D4A"/>
    <w:rsid w:val="00342339"/>
    <w:rsid w:val="003449FB"/>
    <w:rsid w:val="00345244"/>
    <w:rsid w:val="0034560D"/>
    <w:rsid w:val="00346F37"/>
    <w:rsid w:val="003472D8"/>
    <w:rsid w:val="00350E7B"/>
    <w:rsid w:val="0035281D"/>
    <w:rsid w:val="00352F08"/>
    <w:rsid w:val="00355F57"/>
    <w:rsid w:val="00357F6C"/>
    <w:rsid w:val="003611C9"/>
    <w:rsid w:val="0036169A"/>
    <w:rsid w:val="00363FBC"/>
    <w:rsid w:val="00364A83"/>
    <w:rsid w:val="00364F81"/>
    <w:rsid w:val="00370EE5"/>
    <w:rsid w:val="003717BC"/>
    <w:rsid w:val="003731B0"/>
    <w:rsid w:val="00374113"/>
    <w:rsid w:val="003747E4"/>
    <w:rsid w:val="00374B12"/>
    <w:rsid w:val="00375D75"/>
    <w:rsid w:val="00375DDC"/>
    <w:rsid w:val="003760A3"/>
    <w:rsid w:val="003804DB"/>
    <w:rsid w:val="00381442"/>
    <w:rsid w:val="00384508"/>
    <w:rsid w:val="00385CAF"/>
    <w:rsid w:val="00387A40"/>
    <w:rsid w:val="003903C2"/>
    <w:rsid w:val="0039103A"/>
    <w:rsid w:val="003912DA"/>
    <w:rsid w:val="0039154E"/>
    <w:rsid w:val="00393AC6"/>
    <w:rsid w:val="00395E9B"/>
    <w:rsid w:val="003961D6"/>
    <w:rsid w:val="0039633E"/>
    <w:rsid w:val="00396FF1"/>
    <w:rsid w:val="0039791A"/>
    <w:rsid w:val="003A0D9A"/>
    <w:rsid w:val="003A1152"/>
    <w:rsid w:val="003A4E66"/>
    <w:rsid w:val="003A7730"/>
    <w:rsid w:val="003A7A59"/>
    <w:rsid w:val="003A7DD1"/>
    <w:rsid w:val="003B05C0"/>
    <w:rsid w:val="003C0911"/>
    <w:rsid w:val="003C1070"/>
    <w:rsid w:val="003C274A"/>
    <w:rsid w:val="003C334B"/>
    <w:rsid w:val="003C55C4"/>
    <w:rsid w:val="003C6A9D"/>
    <w:rsid w:val="003D08F2"/>
    <w:rsid w:val="003D0EC1"/>
    <w:rsid w:val="003D13F8"/>
    <w:rsid w:val="003D1E1C"/>
    <w:rsid w:val="003D2993"/>
    <w:rsid w:val="003D2A35"/>
    <w:rsid w:val="003D397C"/>
    <w:rsid w:val="003D4AEE"/>
    <w:rsid w:val="003D4C4D"/>
    <w:rsid w:val="003D5717"/>
    <w:rsid w:val="003D5E5B"/>
    <w:rsid w:val="003D5E86"/>
    <w:rsid w:val="003D697D"/>
    <w:rsid w:val="003D6B36"/>
    <w:rsid w:val="003D7474"/>
    <w:rsid w:val="003D776B"/>
    <w:rsid w:val="003E244E"/>
    <w:rsid w:val="003E4390"/>
    <w:rsid w:val="003E5ABB"/>
    <w:rsid w:val="003E6022"/>
    <w:rsid w:val="003F053B"/>
    <w:rsid w:val="003F2451"/>
    <w:rsid w:val="003F3AA2"/>
    <w:rsid w:val="003F3B14"/>
    <w:rsid w:val="003F45A4"/>
    <w:rsid w:val="003F4CCF"/>
    <w:rsid w:val="003F61EF"/>
    <w:rsid w:val="003F6C94"/>
    <w:rsid w:val="003F71EF"/>
    <w:rsid w:val="003F7FB4"/>
    <w:rsid w:val="00400A33"/>
    <w:rsid w:val="004021EB"/>
    <w:rsid w:val="0040242B"/>
    <w:rsid w:val="00414001"/>
    <w:rsid w:val="00414EDA"/>
    <w:rsid w:val="00416DEA"/>
    <w:rsid w:val="00416FEB"/>
    <w:rsid w:val="00421294"/>
    <w:rsid w:val="004260EF"/>
    <w:rsid w:val="00431451"/>
    <w:rsid w:val="00432E26"/>
    <w:rsid w:val="00433559"/>
    <w:rsid w:val="00433D2E"/>
    <w:rsid w:val="004346CD"/>
    <w:rsid w:val="00434D36"/>
    <w:rsid w:val="00435891"/>
    <w:rsid w:val="00436825"/>
    <w:rsid w:val="0043710C"/>
    <w:rsid w:val="00444E7D"/>
    <w:rsid w:val="00446CC5"/>
    <w:rsid w:val="0044743F"/>
    <w:rsid w:val="0045352F"/>
    <w:rsid w:val="00454DC3"/>
    <w:rsid w:val="00456D7E"/>
    <w:rsid w:val="00457499"/>
    <w:rsid w:val="00461D59"/>
    <w:rsid w:val="00461DEF"/>
    <w:rsid w:val="004628DA"/>
    <w:rsid w:val="00463BF7"/>
    <w:rsid w:val="00463EF9"/>
    <w:rsid w:val="0046565A"/>
    <w:rsid w:val="004656F3"/>
    <w:rsid w:val="00465FC3"/>
    <w:rsid w:val="004665DD"/>
    <w:rsid w:val="004675CC"/>
    <w:rsid w:val="00470A05"/>
    <w:rsid w:val="004720BC"/>
    <w:rsid w:val="004730AB"/>
    <w:rsid w:val="00474224"/>
    <w:rsid w:val="00474E3D"/>
    <w:rsid w:val="00475CE8"/>
    <w:rsid w:val="00475DC5"/>
    <w:rsid w:val="0047745C"/>
    <w:rsid w:val="00482422"/>
    <w:rsid w:val="00483625"/>
    <w:rsid w:val="00483E8D"/>
    <w:rsid w:val="00487E6B"/>
    <w:rsid w:val="00491C86"/>
    <w:rsid w:val="0049290B"/>
    <w:rsid w:val="0049413F"/>
    <w:rsid w:val="0049574A"/>
    <w:rsid w:val="00497F4A"/>
    <w:rsid w:val="004A0A73"/>
    <w:rsid w:val="004A1E66"/>
    <w:rsid w:val="004A1FE1"/>
    <w:rsid w:val="004A200D"/>
    <w:rsid w:val="004A24A6"/>
    <w:rsid w:val="004A2DBF"/>
    <w:rsid w:val="004A4C46"/>
    <w:rsid w:val="004A6462"/>
    <w:rsid w:val="004A673D"/>
    <w:rsid w:val="004A754F"/>
    <w:rsid w:val="004B053D"/>
    <w:rsid w:val="004B0C26"/>
    <w:rsid w:val="004B127D"/>
    <w:rsid w:val="004B1E0D"/>
    <w:rsid w:val="004B3C91"/>
    <w:rsid w:val="004B4B1D"/>
    <w:rsid w:val="004B4F60"/>
    <w:rsid w:val="004B51A4"/>
    <w:rsid w:val="004B5DCC"/>
    <w:rsid w:val="004B6AE2"/>
    <w:rsid w:val="004B754B"/>
    <w:rsid w:val="004C2253"/>
    <w:rsid w:val="004C40CC"/>
    <w:rsid w:val="004C4551"/>
    <w:rsid w:val="004C7A70"/>
    <w:rsid w:val="004D17FF"/>
    <w:rsid w:val="004D2CB9"/>
    <w:rsid w:val="004D3665"/>
    <w:rsid w:val="004D473E"/>
    <w:rsid w:val="004D5CFD"/>
    <w:rsid w:val="004E192F"/>
    <w:rsid w:val="004E3EF7"/>
    <w:rsid w:val="004E47CD"/>
    <w:rsid w:val="004E5A2A"/>
    <w:rsid w:val="004E5B73"/>
    <w:rsid w:val="004E6164"/>
    <w:rsid w:val="004E703A"/>
    <w:rsid w:val="004E704F"/>
    <w:rsid w:val="004E715E"/>
    <w:rsid w:val="004E744C"/>
    <w:rsid w:val="004F03DC"/>
    <w:rsid w:val="004F06D8"/>
    <w:rsid w:val="004F0728"/>
    <w:rsid w:val="004F0BED"/>
    <w:rsid w:val="004F125A"/>
    <w:rsid w:val="004F2F10"/>
    <w:rsid w:val="004F431D"/>
    <w:rsid w:val="004F4F88"/>
    <w:rsid w:val="004F5A87"/>
    <w:rsid w:val="004F68E5"/>
    <w:rsid w:val="004F6ADD"/>
    <w:rsid w:val="00500F8A"/>
    <w:rsid w:val="00501509"/>
    <w:rsid w:val="00505E02"/>
    <w:rsid w:val="00511743"/>
    <w:rsid w:val="00513EC4"/>
    <w:rsid w:val="00514999"/>
    <w:rsid w:val="00514E92"/>
    <w:rsid w:val="00515888"/>
    <w:rsid w:val="00516E66"/>
    <w:rsid w:val="00522D32"/>
    <w:rsid w:val="00522EFE"/>
    <w:rsid w:val="00524740"/>
    <w:rsid w:val="00524817"/>
    <w:rsid w:val="00525108"/>
    <w:rsid w:val="0052624B"/>
    <w:rsid w:val="00526756"/>
    <w:rsid w:val="0052776B"/>
    <w:rsid w:val="00531CA0"/>
    <w:rsid w:val="00532B93"/>
    <w:rsid w:val="005331C9"/>
    <w:rsid w:val="0053341A"/>
    <w:rsid w:val="0053493D"/>
    <w:rsid w:val="00535E14"/>
    <w:rsid w:val="00541AAE"/>
    <w:rsid w:val="005441A9"/>
    <w:rsid w:val="00544BD4"/>
    <w:rsid w:val="0054513C"/>
    <w:rsid w:val="0055009A"/>
    <w:rsid w:val="00550FF7"/>
    <w:rsid w:val="00551686"/>
    <w:rsid w:val="00551794"/>
    <w:rsid w:val="00553686"/>
    <w:rsid w:val="005541CB"/>
    <w:rsid w:val="00555E6F"/>
    <w:rsid w:val="005575FE"/>
    <w:rsid w:val="00560B29"/>
    <w:rsid w:val="00563553"/>
    <w:rsid w:val="00563864"/>
    <w:rsid w:val="005639D4"/>
    <w:rsid w:val="005709B2"/>
    <w:rsid w:val="00571804"/>
    <w:rsid w:val="00572F75"/>
    <w:rsid w:val="0057380B"/>
    <w:rsid w:val="00575C59"/>
    <w:rsid w:val="005770BA"/>
    <w:rsid w:val="00577D09"/>
    <w:rsid w:val="00577E31"/>
    <w:rsid w:val="005807ED"/>
    <w:rsid w:val="005833DA"/>
    <w:rsid w:val="0058452D"/>
    <w:rsid w:val="005851C8"/>
    <w:rsid w:val="00585CDC"/>
    <w:rsid w:val="0058620A"/>
    <w:rsid w:val="00586301"/>
    <w:rsid w:val="0058672A"/>
    <w:rsid w:val="00586B10"/>
    <w:rsid w:val="005940B7"/>
    <w:rsid w:val="0059494E"/>
    <w:rsid w:val="00594C34"/>
    <w:rsid w:val="00595D8C"/>
    <w:rsid w:val="00595FE4"/>
    <w:rsid w:val="005974DC"/>
    <w:rsid w:val="00597C1A"/>
    <w:rsid w:val="005A064D"/>
    <w:rsid w:val="005A2958"/>
    <w:rsid w:val="005A3E2A"/>
    <w:rsid w:val="005A42DE"/>
    <w:rsid w:val="005A46EC"/>
    <w:rsid w:val="005A532B"/>
    <w:rsid w:val="005A55A6"/>
    <w:rsid w:val="005A5E6F"/>
    <w:rsid w:val="005A7472"/>
    <w:rsid w:val="005A7F36"/>
    <w:rsid w:val="005B0D29"/>
    <w:rsid w:val="005B11D4"/>
    <w:rsid w:val="005B4FC8"/>
    <w:rsid w:val="005B513A"/>
    <w:rsid w:val="005B543F"/>
    <w:rsid w:val="005B7CF4"/>
    <w:rsid w:val="005B7E37"/>
    <w:rsid w:val="005C15F3"/>
    <w:rsid w:val="005C1972"/>
    <w:rsid w:val="005C3543"/>
    <w:rsid w:val="005C6B1F"/>
    <w:rsid w:val="005C79D6"/>
    <w:rsid w:val="005C7C02"/>
    <w:rsid w:val="005D01D1"/>
    <w:rsid w:val="005D067B"/>
    <w:rsid w:val="005D107F"/>
    <w:rsid w:val="005D22F5"/>
    <w:rsid w:val="005D264D"/>
    <w:rsid w:val="005D3F94"/>
    <w:rsid w:val="005D5744"/>
    <w:rsid w:val="005D6118"/>
    <w:rsid w:val="005D6786"/>
    <w:rsid w:val="005D6B9A"/>
    <w:rsid w:val="005E166D"/>
    <w:rsid w:val="005E315F"/>
    <w:rsid w:val="005E338A"/>
    <w:rsid w:val="005F1D72"/>
    <w:rsid w:val="005F42A0"/>
    <w:rsid w:val="005F5F87"/>
    <w:rsid w:val="0060167C"/>
    <w:rsid w:val="006016D0"/>
    <w:rsid w:val="006022BC"/>
    <w:rsid w:val="00602B0B"/>
    <w:rsid w:val="006035B7"/>
    <w:rsid w:val="006047B6"/>
    <w:rsid w:val="00605C2E"/>
    <w:rsid w:val="0060601A"/>
    <w:rsid w:val="0060673A"/>
    <w:rsid w:val="00606C2E"/>
    <w:rsid w:val="0060793D"/>
    <w:rsid w:val="00612C01"/>
    <w:rsid w:val="00612C7C"/>
    <w:rsid w:val="006170FF"/>
    <w:rsid w:val="006215C7"/>
    <w:rsid w:val="0062197D"/>
    <w:rsid w:val="006228D8"/>
    <w:rsid w:val="006236F4"/>
    <w:rsid w:val="006242B7"/>
    <w:rsid w:val="00624857"/>
    <w:rsid w:val="006256A5"/>
    <w:rsid w:val="00627398"/>
    <w:rsid w:val="00627FE3"/>
    <w:rsid w:val="00631E02"/>
    <w:rsid w:val="00633A7C"/>
    <w:rsid w:val="00634466"/>
    <w:rsid w:val="006412CD"/>
    <w:rsid w:val="0064149D"/>
    <w:rsid w:val="0064196F"/>
    <w:rsid w:val="00642733"/>
    <w:rsid w:val="00642940"/>
    <w:rsid w:val="00642EDC"/>
    <w:rsid w:val="006434D3"/>
    <w:rsid w:val="00643ABE"/>
    <w:rsid w:val="006466C8"/>
    <w:rsid w:val="006508DD"/>
    <w:rsid w:val="006531AD"/>
    <w:rsid w:val="00654B54"/>
    <w:rsid w:val="006551C2"/>
    <w:rsid w:val="00656434"/>
    <w:rsid w:val="00656F4D"/>
    <w:rsid w:val="0066096C"/>
    <w:rsid w:val="00660DF7"/>
    <w:rsid w:val="00660F6F"/>
    <w:rsid w:val="00660F88"/>
    <w:rsid w:val="006639E3"/>
    <w:rsid w:val="00663F54"/>
    <w:rsid w:val="006648BE"/>
    <w:rsid w:val="0066540E"/>
    <w:rsid w:val="00665451"/>
    <w:rsid w:val="006665D6"/>
    <w:rsid w:val="0066666B"/>
    <w:rsid w:val="00667B89"/>
    <w:rsid w:val="0067047A"/>
    <w:rsid w:val="00670638"/>
    <w:rsid w:val="00671EC7"/>
    <w:rsid w:val="00672C86"/>
    <w:rsid w:val="00673565"/>
    <w:rsid w:val="006736AD"/>
    <w:rsid w:val="00673D3B"/>
    <w:rsid w:val="00674D9D"/>
    <w:rsid w:val="00674F24"/>
    <w:rsid w:val="00675605"/>
    <w:rsid w:val="0067588B"/>
    <w:rsid w:val="00675986"/>
    <w:rsid w:val="0067688F"/>
    <w:rsid w:val="006803F9"/>
    <w:rsid w:val="006811DC"/>
    <w:rsid w:val="00681831"/>
    <w:rsid w:val="00682DE1"/>
    <w:rsid w:val="006838D3"/>
    <w:rsid w:val="00684BBE"/>
    <w:rsid w:val="00686374"/>
    <w:rsid w:val="0068638C"/>
    <w:rsid w:val="0068660C"/>
    <w:rsid w:val="00687C66"/>
    <w:rsid w:val="00687E4D"/>
    <w:rsid w:val="006909EE"/>
    <w:rsid w:val="006914EC"/>
    <w:rsid w:val="0069166F"/>
    <w:rsid w:val="00697D99"/>
    <w:rsid w:val="00697F6A"/>
    <w:rsid w:val="006A0DA5"/>
    <w:rsid w:val="006A4C08"/>
    <w:rsid w:val="006A50EC"/>
    <w:rsid w:val="006A5F6C"/>
    <w:rsid w:val="006A7F3A"/>
    <w:rsid w:val="006B17C0"/>
    <w:rsid w:val="006B1D8B"/>
    <w:rsid w:val="006B2012"/>
    <w:rsid w:val="006B36CF"/>
    <w:rsid w:val="006B3F70"/>
    <w:rsid w:val="006B583A"/>
    <w:rsid w:val="006B59D3"/>
    <w:rsid w:val="006B6573"/>
    <w:rsid w:val="006B6F9C"/>
    <w:rsid w:val="006B7E43"/>
    <w:rsid w:val="006C1130"/>
    <w:rsid w:val="006C2FB6"/>
    <w:rsid w:val="006C53E1"/>
    <w:rsid w:val="006C6E3D"/>
    <w:rsid w:val="006C7F4F"/>
    <w:rsid w:val="006D01A4"/>
    <w:rsid w:val="006D01F3"/>
    <w:rsid w:val="006D03D8"/>
    <w:rsid w:val="006D0826"/>
    <w:rsid w:val="006D230C"/>
    <w:rsid w:val="006D34F4"/>
    <w:rsid w:val="006D371C"/>
    <w:rsid w:val="006D4591"/>
    <w:rsid w:val="006D46AB"/>
    <w:rsid w:val="006D4ACF"/>
    <w:rsid w:val="006D572C"/>
    <w:rsid w:val="006D578C"/>
    <w:rsid w:val="006E1F6B"/>
    <w:rsid w:val="006E341E"/>
    <w:rsid w:val="006E3CE5"/>
    <w:rsid w:val="006E5503"/>
    <w:rsid w:val="006E5748"/>
    <w:rsid w:val="006E6261"/>
    <w:rsid w:val="006E7506"/>
    <w:rsid w:val="006E77AD"/>
    <w:rsid w:val="006F012F"/>
    <w:rsid w:val="006F2917"/>
    <w:rsid w:val="006F2C2B"/>
    <w:rsid w:val="006F2C3D"/>
    <w:rsid w:val="006F54CF"/>
    <w:rsid w:val="006F73C0"/>
    <w:rsid w:val="006F7701"/>
    <w:rsid w:val="006F7739"/>
    <w:rsid w:val="006F7C0D"/>
    <w:rsid w:val="00701D84"/>
    <w:rsid w:val="00701FA9"/>
    <w:rsid w:val="00703D50"/>
    <w:rsid w:val="00705158"/>
    <w:rsid w:val="0070705F"/>
    <w:rsid w:val="00707960"/>
    <w:rsid w:val="00712231"/>
    <w:rsid w:val="007123EB"/>
    <w:rsid w:val="00713101"/>
    <w:rsid w:val="00713BDC"/>
    <w:rsid w:val="007146BD"/>
    <w:rsid w:val="007163D3"/>
    <w:rsid w:val="00716BA4"/>
    <w:rsid w:val="00721F32"/>
    <w:rsid w:val="00722E80"/>
    <w:rsid w:val="00722EA1"/>
    <w:rsid w:val="00722FFA"/>
    <w:rsid w:val="00723937"/>
    <w:rsid w:val="007247A8"/>
    <w:rsid w:val="007247B7"/>
    <w:rsid w:val="00724F56"/>
    <w:rsid w:val="00725082"/>
    <w:rsid w:val="00725886"/>
    <w:rsid w:val="00725A5F"/>
    <w:rsid w:val="0073014D"/>
    <w:rsid w:val="007315FA"/>
    <w:rsid w:val="007323BA"/>
    <w:rsid w:val="00732D09"/>
    <w:rsid w:val="0073465A"/>
    <w:rsid w:val="00734E39"/>
    <w:rsid w:val="007359E3"/>
    <w:rsid w:val="00736441"/>
    <w:rsid w:val="0073699F"/>
    <w:rsid w:val="00736D6A"/>
    <w:rsid w:val="00737E8B"/>
    <w:rsid w:val="00740B05"/>
    <w:rsid w:val="00742965"/>
    <w:rsid w:val="00744098"/>
    <w:rsid w:val="00744CF5"/>
    <w:rsid w:val="00744E30"/>
    <w:rsid w:val="007548D4"/>
    <w:rsid w:val="00754E56"/>
    <w:rsid w:val="007551A4"/>
    <w:rsid w:val="007560EE"/>
    <w:rsid w:val="00756C55"/>
    <w:rsid w:val="00757B75"/>
    <w:rsid w:val="00757DBD"/>
    <w:rsid w:val="00760F2E"/>
    <w:rsid w:val="00763643"/>
    <w:rsid w:val="00763971"/>
    <w:rsid w:val="00764CB7"/>
    <w:rsid w:val="00770FEB"/>
    <w:rsid w:val="00771412"/>
    <w:rsid w:val="00771E2A"/>
    <w:rsid w:val="0077233D"/>
    <w:rsid w:val="007732AE"/>
    <w:rsid w:val="00773A62"/>
    <w:rsid w:val="007751A7"/>
    <w:rsid w:val="0077661A"/>
    <w:rsid w:val="00776EAB"/>
    <w:rsid w:val="00777485"/>
    <w:rsid w:val="007775EE"/>
    <w:rsid w:val="00777E97"/>
    <w:rsid w:val="007803FF"/>
    <w:rsid w:val="0078156A"/>
    <w:rsid w:val="00782540"/>
    <w:rsid w:val="00784AA8"/>
    <w:rsid w:val="00784F42"/>
    <w:rsid w:val="0078590D"/>
    <w:rsid w:val="00785BE7"/>
    <w:rsid w:val="00790B96"/>
    <w:rsid w:val="007917C3"/>
    <w:rsid w:val="00791882"/>
    <w:rsid w:val="00791F7A"/>
    <w:rsid w:val="00794278"/>
    <w:rsid w:val="00794B45"/>
    <w:rsid w:val="00794E6A"/>
    <w:rsid w:val="007961CD"/>
    <w:rsid w:val="00797500"/>
    <w:rsid w:val="007A2121"/>
    <w:rsid w:val="007A2F10"/>
    <w:rsid w:val="007A35F1"/>
    <w:rsid w:val="007A386C"/>
    <w:rsid w:val="007A4B67"/>
    <w:rsid w:val="007A5393"/>
    <w:rsid w:val="007A5AC7"/>
    <w:rsid w:val="007A7071"/>
    <w:rsid w:val="007A7532"/>
    <w:rsid w:val="007A7CFC"/>
    <w:rsid w:val="007B0C1E"/>
    <w:rsid w:val="007B0E3E"/>
    <w:rsid w:val="007B2BEE"/>
    <w:rsid w:val="007B53A5"/>
    <w:rsid w:val="007B7318"/>
    <w:rsid w:val="007B7622"/>
    <w:rsid w:val="007C07F0"/>
    <w:rsid w:val="007C15DF"/>
    <w:rsid w:val="007C274B"/>
    <w:rsid w:val="007C7074"/>
    <w:rsid w:val="007D01DF"/>
    <w:rsid w:val="007D10FF"/>
    <w:rsid w:val="007D29AE"/>
    <w:rsid w:val="007D31E8"/>
    <w:rsid w:val="007D325D"/>
    <w:rsid w:val="007D4F0B"/>
    <w:rsid w:val="007D5385"/>
    <w:rsid w:val="007D5449"/>
    <w:rsid w:val="007D6893"/>
    <w:rsid w:val="007D70D9"/>
    <w:rsid w:val="007D71A5"/>
    <w:rsid w:val="007D7C20"/>
    <w:rsid w:val="007E0754"/>
    <w:rsid w:val="007E23F1"/>
    <w:rsid w:val="007E3112"/>
    <w:rsid w:val="007E4535"/>
    <w:rsid w:val="007E6297"/>
    <w:rsid w:val="007E7395"/>
    <w:rsid w:val="007F00B9"/>
    <w:rsid w:val="007F2A06"/>
    <w:rsid w:val="007F3417"/>
    <w:rsid w:val="007F3B0A"/>
    <w:rsid w:val="007F4CCC"/>
    <w:rsid w:val="007F67D2"/>
    <w:rsid w:val="007F702D"/>
    <w:rsid w:val="00801A8F"/>
    <w:rsid w:val="00801CF9"/>
    <w:rsid w:val="008025BF"/>
    <w:rsid w:val="00802843"/>
    <w:rsid w:val="008028FB"/>
    <w:rsid w:val="00802B79"/>
    <w:rsid w:val="00802D19"/>
    <w:rsid w:val="008036B0"/>
    <w:rsid w:val="0080415D"/>
    <w:rsid w:val="00804D68"/>
    <w:rsid w:val="0080621D"/>
    <w:rsid w:val="00806358"/>
    <w:rsid w:val="00806625"/>
    <w:rsid w:val="00806DF5"/>
    <w:rsid w:val="00807011"/>
    <w:rsid w:val="00807106"/>
    <w:rsid w:val="00807DB0"/>
    <w:rsid w:val="00807F2A"/>
    <w:rsid w:val="00811375"/>
    <w:rsid w:val="008122A1"/>
    <w:rsid w:val="00813214"/>
    <w:rsid w:val="008148A4"/>
    <w:rsid w:val="00814E85"/>
    <w:rsid w:val="00815E47"/>
    <w:rsid w:val="008162E8"/>
    <w:rsid w:val="00816624"/>
    <w:rsid w:val="00817C2F"/>
    <w:rsid w:val="0082050D"/>
    <w:rsid w:val="00820720"/>
    <w:rsid w:val="008214EC"/>
    <w:rsid w:val="008218DC"/>
    <w:rsid w:val="0082229E"/>
    <w:rsid w:val="008229E9"/>
    <w:rsid w:val="0082532F"/>
    <w:rsid w:val="00826869"/>
    <w:rsid w:val="008275D9"/>
    <w:rsid w:val="0083234C"/>
    <w:rsid w:val="0083235A"/>
    <w:rsid w:val="00834513"/>
    <w:rsid w:val="008356C5"/>
    <w:rsid w:val="00840E51"/>
    <w:rsid w:val="00840F90"/>
    <w:rsid w:val="008426C9"/>
    <w:rsid w:val="008433FD"/>
    <w:rsid w:val="00843B6E"/>
    <w:rsid w:val="00844ABE"/>
    <w:rsid w:val="00844FFB"/>
    <w:rsid w:val="0084520B"/>
    <w:rsid w:val="00850AB2"/>
    <w:rsid w:val="00851E30"/>
    <w:rsid w:val="008520A3"/>
    <w:rsid w:val="00852C0F"/>
    <w:rsid w:val="0085321D"/>
    <w:rsid w:val="008539C1"/>
    <w:rsid w:val="0085479E"/>
    <w:rsid w:val="008556E6"/>
    <w:rsid w:val="00856487"/>
    <w:rsid w:val="00857B1B"/>
    <w:rsid w:val="00862271"/>
    <w:rsid w:val="00865885"/>
    <w:rsid w:val="008664C3"/>
    <w:rsid w:val="008665CE"/>
    <w:rsid w:val="00867322"/>
    <w:rsid w:val="00870F8E"/>
    <w:rsid w:val="00871489"/>
    <w:rsid w:val="00871699"/>
    <w:rsid w:val="00871886"/>
    <w:rsid w:val="00873484"/>
    <w:rsid w:val="00873EB6"/>
    <w:rsid w:val="00875D6A"/>
    <w:rsid w:val="00877371"/>
    <w:rsid w:val="00877A4B"/>
    <w:rsid w:val="00877CBE"/>
    <w:rsid w:val="008807C8"/>
    <w:rsid w:val="008808A7"/>
    <w:rsid w:val="00880ADC"/>
    <w:rsid w:val="008832DD"/>
    <w:rsid w:val="0088341D"/>
    <w:rsid w:val="00884784"/>
    <w:rsid w:val="008847D7"/>
    <w:rsid w:val="008847EC"/>
    <w:rsid w:val="00885B6E"/>
    <w:rsid w:val="008901B4"/>
    <w:rsid w:val="0089040E"/>
    <w:rsid w:val="00890D0F"/>
    <w:rsid w:val="00891325"/>
    <w:rsid w:val="008927B9"/>
    <w:rsid w:val="00892929"/>
    <w:rsid w:val="0089694B"/>
    <w:rsid w:val="0089760B"/>
    <w:rsid w:val="00897818"/>
    <w:rsid w:val="008A0DFD"/>
    <w:rsid w:val="008A1BE7"/>
    <w:rsid w:val="008A2478"/>
    <w:rsid w:val="008A3E3F"/>
    <w:rsid w:val="008A717C"/>
    <w:rsid w:val="008B0F70"/>
    <w:rsid w:val="008B10D5"/>
    <w:rsid w:val="008B289B"/>
    <w:rsid w:val="008B2F50"/>
    <w:rsid w:val="008B6016"/>
    <w:rsid w:val="008B72AD"/>
    <w:rsid w:val="008B79C3"/>
    <w:rsid w:val="008C0E1A"/>
    <w:rsid w:val="008C4B14"/>
    <w:rsid w:val="008C56F8"/>
    <w:rsid w:val="008C6883"/>
    <w:rsid w:val="008D1D6D"/>
    <w:rsid w:val="008D2912"/>
    <w:rsid w:val="008D43D1"/>
    <w:rsid w:val="008D4FCA"/>
    <w:rsid w:val="008D647D"/>
    <w:rsid w:val="008D6659"/>
    <w:rsid w:val="008D799D"/>
    <w:rsid w:val="008E0338"/>
    <w:rsid w:val="008E05F0"/>
    <w:rsid w:val="008E4B2F"/>
    <w:rsid w:val="008E5828"/>
    <w:rsid w:val="008E63E0"/>
    <w:rsid w:val="008E7839"/>
    <w:rsid w:val="008F13F4"/>
    <w:rsid w:val="008F1FE3"/>
    <w:rsid w:val="008F3FD3"/>
    <w:rsid w:val="008F6A0C"/>
    <w:rsid w:val="00900073"/>
    <w:rsid w:val="00900370"/>
    <w:rsid w:val="0090176F"/>
    <w:rsid w:val="00902D9B"/>
    <w:rsid w:val="009037C0"/>
    <w:rsid w:val="00903FE6"/>
    <w:rsid w:val="0090559A"/>
    <w:rsid w:val="009057FE"/>
    <w:rsid w:val="009067BC"/>
    <w:rsid w:val="00906AF6"/>
    <w:rsid w:val="009076A4"/>
    <w:rsid w:val="00910A7D"/>
    <w:rsid w:val="00911A40"/>
    <w:rsid w:val="00911B9C"/>
    <w:rsid w:val="00911DBD"/>
    <w:rsid w:val="009127D0"/>
    <w:rsid w:val="009145DC"/>
    <w:rsid w:val="009148FE"/>
    <w:rsid w:val="009153C2"/>
    <w:rsid w:val="0092503B"/>
    <w:rsid w:val="0093043E"/>
    <w:rsid w:val="00930975"/>
    <w:rsid w:val="009309D8"/>
    <w:rsid w:val="00930E56"/>
    <w:rsid w:val="0093229E"/>
    <w:rsid w:val="0093303D"/>
    <w:rsid w:val="009339C8"/>
    <w:rsid w:val="009344CD"/>
    <w:rsid w:val="0093483E"/>
    <w:rsid w:val="00940A46"/>
    <w:rsid w:val="00941AF5"/>
    <w:rsid w:val="00942B4A"/>
    <w:rsid w:val="00944278"/>
    <w:rsid w:val="00944905"/>
    <w:rsid w:val="00946CDB"/>
    <w:rsid w:val="00947BF2"/>
    <w:rsid w:val="00950716"/>
    <w:rsid w:val="009507C0"/>
    <w:rsid w:val="00952372"/>
    <w:rsid w:val="00952767"/>
    <w:rsid w:val="00952845"/>
    <w:rsid w:val="009533E0"/>
    <w:rsid w:val="00953B8C"/>
    <w:rsid w:val="00956E55"/>
    <w:rsid w:val="00961170"/>
    <w:rsid w:val="00961242"/>
    <w:rsid w:val="009627E6"/>
    <w:rsid w:val="00962F4A"/>
    <w:rsid w:val="009644C6"/>
    <w:rsid w:val="00964BB2"/>
    <w:rsid w:val="00967ED3"/>
    <w:rsid w:val="00972463"/>
    <w:rsid w:val="00973A38"/>
    <w:rsid w:val="00973BFF"/>
    <w:rsid w:val="00975205"/>
    <w:rsid w:val="00977369"/>
    <w:rsid w:val="009774D3"/>
    <w:rsid w:val="00983289"/>
    <w:rsid w:val="009834CB"/>
    <w:rsid w:val="00983CE3"/>
    <w:rsid w:val="00983F10"/>
    <w:rsid w:val="00985907"/>
    <w:rsid w:val="009871FF"/>
    <w:rsid w:val="00993D19"/>
    <w:rsid w:val="009A156C"/>
    <w:rsid w:val="009A2094"/>
    <w:rsid w:val="009A2C0D"/>
    <w:rsid w:val="009A36C7"/>
    <w:rsid w:val="009A5CB2"/>
    <w:rsid w:val="009A64B7"/>
    <w:rsid w:val="009A7F71"/>
    <w:rsid w:val="009A7F82"/>
    <w:rsid w:val="009B32AC"/>
    <w:rsid w:val="009B78AC"/>
    <w:rsid w:val="009B7987"/>
    <w:rsid w:val="009C004F"/>
    <w:rsid w:val="009C0B38"/>
    <w:rsid w:val="009C2878"/>
    <w:rsid w:val="009C297B"/>
    <w:rsid w:val="009D10CE"/>
    <w:rsid w:val="009D349A"/>
    <w:rsid w:val="009D3886"/>
    <w:rsid w:val="009D391C"/>
    <w:rsid w:val="009D425A"/>
    <w:rsid w:val="009D51D9"/>
    <w:rsid w:val="009D5665"/>
    <w:rsid w:val="009E31EE"/>
    <w:rsid w:val="009E4890"/>
    <w:rsid w:val="009E4CB9"/>
    <w:rsid w:val="009E5465"/>
    <w:rsid w:val="009E551E"/>
    <w:rsid w:val="009E56DD"/>
    <w:rsid w:val="009E5762"/>
    <w:rsid w:val="009F00F7"/>
    <w:rsid w:val="009F01D8"/>
    <w:rsid w:val="009F1D00"/>
    <w:rsid w:val="009F395C"/>
    <w:rsid w:val="009F4114"/>
    <w:rsid w:val="009F649F"/>
    <w:rsid w:val="009F796F"/>
    <w:rsid w:val="00A00370"/>
    <w:rsid w:val="00A008B5"/>
    <w:rsid w:val="00A0101F"/>
    <w:rsid w:val="00A03ACB"/>
    <w:rsid w:val="00A061CA"/>
    <w:rsid w:val="00A06524"/>
    <w:rsid w:val="00A0653A"/>
    <w:rsid w:val="00A07BFF"/>
    <w:rsid w:val="00A10144"/>
    <w:rsid w:val="00A1296B"/>
    <w:rsid w:val="00A13C8A"/>
    <w:rsid w:val="00A13CAE"/>
    <w:rsid w:val="00A13F57"/>
    <w:rsid w:val="00A1586D"/>
    <w:rsid w:val="00A173A4"/>
    <w:rsid w:val="00A17DC3"/>
    <w:rsid w:val="00A2234A"/>
    <w:rsid w:val="00A22526"/>
    <w:rsid w:val="00A22836"/>
    <w:rsid w:val="00A2420D"/>
    <w:rsid w:val="00A246AB"/>
    <w:rsid w:val="00A2475B"/>
    <w:rsid w:val="00A26AC6"/>
    <w:rsid w:val="00A2765F"/>
    <w:rsid w:val="00A277BD"/>
    <w:rsid w:val="00A30FE2"/>
    <w:rsid w:val="00A31588"/>
    <w:rsid w:val="00A32C23"/>
    <w:rsid w:val="00A3326B"/>
    <w:rsid w:val="00A338FC"/>
    <w:rsid w:val="00A355C6"/>
    <w:rsid w:val="00A35FD9"/>
    <w:rsid w:val="00A376AA"/>
    <w:rsid w:val="00A415C9"/>
    <w:rsid w:val="00A421B5"/>
    <w:rsid w:val="00A4432E"/>
    <w:rsid w:val="00A458B0"/>
    <w:rsid w:val="00A52E1B"/>
    <w:rsid w:val="00A5374E"/>
    <w:rsid w:val="00A53C81"/>
    <w:rsid w:val="00A53D4A"/>
    <w:rsid w:val="00A5594D"/>
    <w:rsid w:val="00A55971"/>
    <w:rsid w:val="00A57E18"/>
    <w:rsid w:val="00A603BD"/>
    <w:rsid w:val="00A62255"/>
    <w:rsid w:val="00A62894"/>
    <w:rsid w:val="00A62D4B"/>
    <w:rsid w:val="00A62ED4"/>
    <w:rsid w:val="00A63CB3"/>
    <w:rsid w:val="00A66B89"/>
    <w:rsid w:val="00A67FEC"/>
    <w:rsid w:val="00A704E4"/>
    <w:rsid w:val="00A7114E"/>
    <w:rsid w:val="00A734B1"/>
    <w:rsid w:val="00A75674"/>
    <w:rsid w:val="00A760F2"/>
    <w:rsid w:val="00A76F0C"/>
    <w:rsid w:val="00A775E4"/>
    <w:rsid w:val="00A779BA"/>
    <w:rsid w:val="00A80BB2"/>
    <w:rsid w:val="00A8334F"/>
    <w:rsid w:val="00A84748"/>
    <w:rsid w:val="00A9073D"/>
    <w:rsid w:val="00A90B45"/>
    <w:rsid w:val="00A90C20"/>
    <w:rsid w:val="00A91591"/>
    <w:rsid w:val="00A939AE"/>
    <w:rsid w:val="00A93CB1"/>
    <w:rsid w:val="00A93D06"/>
    <w:rsid w:val="00A9452D"/>
    <w:rsid w:val="00A970EB"/>
    <w:rsid w:val="00AA0F16"/>
    <w:rsid w:val="00AA185B"/>
    <w:rsid w:val="00AA21DC"/>
    <w:rsid w:val="00AA224D"/>
    <w:rsid w:val="00AA3B7A"/>
    <w:rsid w:val="00AA5B59"/>
    <w:rsid w:val="00AA6C34"/>
    <w:rsid w:val="00AA78A7"/>
    <w:rsid w:val="00AB233C"/>
    <w:rsid w:val="00AB253A"/>
    <w:rsid w:val="00AB25C9"/>
    <w:rsid w:val="00AB3A2D"/>
    <w:rsid w:val="00AB3D26"/>
    <w:rsid w:val="00AB3ECA"/>
    <w:rsid w:val="00AB4365"/>
    <w:rsid w:val="00AC0180"/>
    <w:rsid w:val="00AC02CB"/>
    <w:rsid w:val="00AC1CC7"/>
    <w:rsid w:val="00AC1F55"/>
    <w:rsid w:val="00AC35A5"/>
    <w:rsid w:val="00AC41B6"/>
    <w:rsid w:val="00AC5820"/>
    <w:rsid w:val="00AD1956"/>
    <w:rsid w:val="00AD3F21"/>
    <w:rsid w:val="00AD5634"/>
    <w:rsid w:val="00AE039B"/>
    <w:rsid w:val="00AE2925"/>
    <w:rsid w:val="00AE3E31"/>
    <w:rsid w:val="00AE50AC"/>
    <w:rsid w:val="00AF0A5C"/>
    <w:rsid w:val="00AF1BD9"/>
    <w:rsid w:val="00B00780"/>
    <w:rsid w:val="00B00835"/>
    <w:rsid w:val="00B00A32"/>
    <w:rsid w:val="00B00B37"/>
    <w:rsid w:val="00B00B73"/>
    <w:rsid w:val="00B03C96"/>
    <w:rsid w:val="00B040A8"/>
    <w:rsid w:val="00B0504F"/>
    <w:rsid w:val="00B05D50"/>
    <w:rsid w:val="00B062AD"/>
    <w:rsid w:val="00B06D51"/>
    <w:rsid w:val="00B07032"/>
    <w:rsid w:val="00B07DAB"/>
    <w:rsid w:val="00B12BC3"/>
    <w:rsid w:val="00B140C5"/>
    <w:rsid w:val="00B1459C"/>
    <w:rsid w:val="00B15714"/>
    <w:rsid w:val="00B1573C"/>
    <w:rsid w:val="00B172C8"/>
    <w:rsid w:val="00B177E6"/>
    <w:rsid w:val="00B17B28"/>
    <w:rsid w:val="00B220AC"/>
    <w:rsid w:val="00B22CD9"/>
    <w:rsid w:val="00B242A2"/>
    <w:rsid w:val="00B24624"/>
    <w:rsid w:val="00B24B10"/>
    <w:rsid w:val="00B24F63"/>
    <w:rsid w:val="00B2547B"/>
    <w:rsid w:val="00B26E16"/>
    <w:rsid w:val="00B278A8"/>
    <w:rsid w:val="00B27E82"/>
    <w:rsid w:val="00B30853"/>
    <w:rsid w:val="00B311A4"/>
    <w:rsid w:val="00B31694"/>
    <w:rsid w:val="00B32834"/>
    <w:rsid w:val="00B3314E"/>
    <w:rsid w:val="00B33795"/>
    <w:rsid w:val="00B34387"/>
    <w:rsid w:val="00B356E3"/>
    <w:rsid w:val="00B36148"/>
    <w:rsid w:val="00B413A9"/>
    <w:rsid w:val="00B425F6"/>
    <w:rsid w:val="00B44407"/>
    <w:rsid w:val="00B4552B"/>
    <w:rsid w:val="00B4792C"/>
    <w:rsid w:val="00B47B23"/>
    <w:rsid w:val="00B50391"/>
    <w:rsid w:val="00B50B8F"/>
    <w:rsid w:val="00B51F05"/>
    <w:rsid w:val="00B54467"/>
    <w:rsid w:val="00B5690A"/>
    <w:rsid w:val="00B5761C"/>
    <w:rsid w:val="00B60A01"/>
    <w:rsid w:val="00B60A7B"/>
    <w:rsid w:val="00B6164A"/>
    <w:rsid w:val="00B61BDC"/>
    <w:rsid w:val="00B621BE"/>
    <w:rsid w:val="00B6299A"/>
    <w:rsid w:val="00B62CB8"/>
    <w:rsid w:val="00B62F09"/>
    <w:rsid w:val="00B633BE"/>
    <w:rsid w:val="00B63DD6"/>
    <w:rsid w:val="00B6489D"/>
    <w:rsid w:val="00B65D76"/>
    <w:rsid w:val="00B665D9"/>
    <w:rsid w:val="00B6721B"/>
    <w:rsid w:val="00B67A8B"/>
    <w:rsid w:val="00B70CA4"/>
    <w:rsid w:val="00B74CE3"/>
    <w:rsid w:val="00B75807"/>
    <w:rsid w:val="00B758B8"/>
    <w:rsid w:val="00B7720B"/>
    <w:rsid w:val="00B776BA"/>
    <w:rsid w:val="00B77858"/>
    <w:rsid w:val="00B80446"/>
    <w:rsid w:val="00B820F5"/>
    <w:rsid w:val="00B8345C"/>
    <w:rsid w:val="00B844D3"/>
    <w:rsid w:val="00B8526C"/>
    <w:rsid w:val="00B85296"/>
    <w:rsid w:val="00B85965"/>
    <w:rsid w:val="00B862FF"/>
    <w:rsid w:val="00B87DF2"/>
    <w:rsid w:val="00B901D6"/>
    <w:rsid w:val="00B933EE"/>
    <w:rsid w:val="00B941AF"/>
    <w:rsid w:val="00B94509"/>
    <w:rsid w:val="00B948C7"/>
    <w:rsid w:val="00B9583F"/>
    <w:rsid w:val="00B95AB5"/>
    <w:rsid w:val="00B97F1E"/>
    <w:rsid w:val="00BA0813"/>
    <w:rsid w:val="00BA3B3C"/>
    <w:rsid w:val="00BA5A85"/>
    <w:rsid w:val="00BB0713"/>
    <w:rsid w:val="00BB3F7A"/>
    <w:rsid w:val="00BB47A2"/>
    <w:rsid w:val="00BB619E"/>
    <w:rsid w:val="00BC0B58"/>
    <w:rsid w:val="00BC23B8"/>
    <w:rsid w:val="00BC2C52"/>
    <w:rsid w:val="00BC316B"/>
    <w:rsid w:val="00BC43B5"/>
    <w:rsid w:val="00BC4A3E"/>
    <w:rsid w:val="00BC5D24"/>
    <w:rsid w:val="00BC6C98"/>
    <w:rsid w:val="00BC70BE"/>
    <w:rsid w:val="00BC7790"/>
    <w:rsid w:val="00BC7838"/>
    <w:rsid w:val="00BD0267"/>
    <w:rsid w:val="00BD0517"/>
    <w:rsid w:val="00BD07F2"/>
    <w:rsid w:val="00BD1657"/>
    <w:rsid w:val="00BD2820"/>
    <w:rsid w:val="00BD3C66"/>
    <w:rsid w:val="00BD6C44"/>
    <w:rsid w:val="00BD6CB9"/>
    <w:rsid w:val="00BE2252"/>
    <w:rsid w:val="00BE345E"/>
    <w:rsid w:val="00BE36A9"/>
    <w:rsid w:val="00BE4FD3"/>
    <w:rsid w:val="00BE5E32"/>
    <w:rsid w:val="00BE67AD"/>
    <w:rsid w:val="00BE6E4E"/>
    <w:rsid w:val="00BE7B0D"/>
    <w:rsid w:val="00BF01E8"/>
    <w:rsid w:val="00BF1A6F"/>
    <w:rsid w:val="00BF31B8"/>
    <w:rsid w:val="00BF3928"/>
    <w:rsid w:val="00C01371"/>
    <w:rsid w:val="00C02E31"/>
    <w:rsid w:val="00C0475C"/>
    <w:rsid w:val="00C04BB5"/>
    <w:rsid w:val="00C06132"/>
    <w:rsid w:val="00C1304A"/>
    <w:rsid w:val="00C1448A"/>
    <w:rsid w:val="00C15CA6"/>
    <w:rsid w:val="00C1607F"/>
    <w:rsid w:val="00C1639F"/>
    <w:rsid w:val="00C20173"/>
    <w:rsid w:val="00C23EFC"/>
    <w:rsid w:val="00C27F2B"/>
    <w:rsid w:val="00C3095B"/>
    <w:rsid w:val="00C30E3C"/>
    <w:rsid w:val="00C3295B"/>
    <w:rsid w:val="00C32EE6"/>
    <w:rsid w:val="00C3393A"/>
    <w:rsid w:val="00C34500"/>
    <w:rsid w:val="00C367FB"/>
    <w:rsid w:val="00C375A9"/>
    <w:rsid w:val="00C376DB"/>
    <w:rsid w:val="00C402D0"/>
    <w:rsid w:val="00C4175F"/>
    <w:rsid w:val="00C45BDA"/>
    <w:rsid w:val="00C474D1"/>
    <w:rsid w:val="00C47E05"/>
    <w:rsid w:val="00C50391"/>
    <w:rsid w:val="00C53589"/>
    <w:rsid w:val="00C54F2F"/>
    <w:rsid w:val="00C55A5A"/>
    <w:rsid w:val="00C5605E"/>
    <w:rsid w:val="00C56748"/>
    <w:rsid w:val="00C574C6"/>
    <w:rsid w:val="00C60F89"/>
    <w:rsid w:val="00C61F27"/>
    <w:rsid w:val="00C62A71"/>
    <w:rsid w:val="00C64808"/>
    <w:rsid w:val="00C65598"/>
    <w:rsid w:val="00C660E2"/>
    <w:rsid w:val="00C668D8"/>
    <w:rsid w:val="00C704F6"/>
    <w:rsid w:val="00C70A7B"/>
    <w:rsid w:val="00C715AC"/>
    <w:rsid w:val="00C73B26"/>
    <w:rsid w:val="00C7477D"/>
    <w:rsid w:val="00C749B6"/>
    <w:rsid w:val="00C76C7A"/>
    <w:rsid w:val="00C803EE"/>
    <w:rsid w:val="00C81739"/>
    <w:rsid w:val="00C838A1"/>
    <w:rsid w:val="00C855AE"/>
    <w:rsid w:val="00C869A9"/>
    <w:rsid w:val="00C9541B"/>
    <w:rsid w:val="00C95B6A"/>
    <w:rsid w:val="00C9603F"/>
    <w:rsid w:val="00C96CF0"/>
    <w:rsid w:val="00C974CA"/>
    <w:rsid w:val="00C97CB4"/>
    <w:rsid w:val="00C97E88"/>
    <w:rsid w:val="00CA191D"/>
    <w:rsid w:val="00CA19B1"/>
    <w:rsid w:val="00CA585A"/>
    <w:rsid w:val="00CA6CB6"/>
    <w:rsid w:val="00CA7895"/>
    <w:rsid w:val="00CA796B"/>
    <w:rsid w:val="00CB5F93"/>
    <w:rsid w:val="00CB64FF"/>
    <w:rsid w:val="00CC17D8"/>
    <w:rsid w:val="00CC1F93"/>
    <w:rsid w:val="00CC47D5"/>
    <w:rsid w:val="00CC53A0"/>
    <w:rsid w:val="00CC6350"/>
    <w:rsid w:val="00CC6585"/>
    <w:rsid w:val="00CC6FA9"/>
    <w:rsid w:val="00CC7460"/>
    <w:rsid w:val="00CC788E"/>
    <w:rsid w:val="00CC78F9"/>
    <w:rsid w:val="00CC7D73"/>
    <w:rsid w:val="00CD28F2"/>
    <w:rsid w:val="00CD353E"/>
    <w:rsid w:val="00CD3E6C"/>
    <w:rsid w:val="00CD4337"/>
    <w:rsid w:val="00CD5D76"/>
    <w:rsid w:val="00CD5EEE"/>
    <w:rsid w:val="00CD6E8A"/>
    <w:rsid w:val="00CD73D2"/>
    <w:rsid w:val="00CE09CB"/>
    <w:rsid w:val="00CE2113"/>
    <w:rsid w:val="00CE2FBF"/>
    <w:rsid w:val="00CE3B13"/>
    <w:rsid w:val="00CE599E"/>
    <w:rsid w:val="00CE6ABF"/>
    <w:rsid w:val="00CE6C04"/>
    <w:rsid w:val="00CF1338"/>
    <w:rsid w:val="00CF25AC"/>
    <w:rsid w:val="00CF36F9"/>
    <w:rsid w:val="00CF5FC1"/>
    <w:rsid w:val="00CF63DF"/>
    <w:rsid w:val="00CF6B5E"/>
    <w:rsid w:val="00CF6D95"/>
    <w:rsid w:val="00CF7758"/>
    <w:rsid w:val="00CF7938"/>
    <w:rsid w:val="00D00D58"/>
    <w:rsid w:val="00D01881"/>
    <w:rsid w:val="00D01C2E"/>
    <w:rsid w:val="00D02420"/>
    <w:rsid w:val="00D02694"/>
    <w:rsid w:val="00D048D5"/>
    <w:rsid w:val="00D04FED"/>
    <w:rsid w:val="00D06115"/>
    <w:rsid w:val="00D107FE"/>
    <w:rsid w:val="00D10EC7"/>
    <w:rsid w:val="00D12A2A"/>
    <w:rsid w:val="00D132C5"/>
    <w:rsid w:val="00D14A04"/>
    <w:rsid w:val="00D150CA"/>
    <w:rsid w:val="00D15A94"/>
    <w:rsid w:val="00D17839"/>
    <w:rsid w:val="00D21293"/>
    <w:rsid w:val="00D231CF"/>
    <w:rsid w:val="00D236B7"/>
    <w:rsid w:val="00D31349"/>
    <w:rsid w:val="00D321A1"/>
    <w:rsid w:val="00D322CD"/>
    <w:rsid w:val="00D343F4"/>
    <w:rsid w:val="00D3545F"/>
    <w:rsid w:val="00D35A4A"/>
    <w:rsid w:val="00D411FC"/>
    <w:rsid w:val="00D42C4F"/>
    <w:rsid w:val="00D432AD"/>
    <w:rsid w:val="00D437B7"/>
    <w:rsid w:val="00D440E8"/>
    <w:rsid w:val="00D448FD"/>
    <w:rsid w:val="00D45248"/>
    <w:rsid w:val="00D45523"/>
    <w:rsid w:val="00D465F6"/>
    <w:rsid w:val="00D5060C"/>
    <w:rsid w:val="00D50A9E"/>
    <w:rsid w:val="00D5119F"/>
    <w:rsid w:val="00D53D92"/>
    <w:rsid w:val="00D5417E"/>
    <w:rsid w:val="00D54B11"/>
    <w:rsid w:val="00D54E46"/>
    <w:rsid w:val="00D5615F"/>
    <w:rsid w:val="00D61C8E"/>
    <w:rsid w:val="00D621B4"/>
    <w:rsid w:val="00D6266B"/>
    <w:rsid w:val="00D639F7"/>
    <w:rsid w:val="00D63EB6"/>
    <w:rsid w:val="00D650C6"/>
    <w:rsid w:val="00D66B07"/>
    <w:rsid w:val="00D71DF7"/>
    <w:rsid w:val="00D73B8D"/>
    <w:rsid w:val="00D746EB"/>
    <w:rsid w:val="00D74ED7"/>
    <w:rsid w:val="00D76C7A"/>
    <w:rsid w:val="00D800C5"/>
    <w:rsid w:val="00D811CB"/>
    <w:rsid w:val="00D8123C"/>
    <w:rsid w:val="00D8125D"/>
    <w:rsid w:val="00D819AC"/>
    <w:rsid w:val="00D82365"/>
    <w:rsid w:val="00D8301B"/>
    <w:rsid w:val="00D84910"/>
    <w:rsid w:val="00D86A57"/>
    <w:rsid w:val="00D90BB1"/>
    <w:rsid w:val="00D9308C"/>
    <w:rsid w:val="00D93A51"/>
    <w:rsid w:val="00D94108"/>
    <w:rsid w:val="00D9561B"/>
    <w:rsid w:val="00DA2380"/>
    <w:rsid w:val="00DA25DF"/>
    <w:rsid w:val="00DA3D71"/>
    <w:rsid w:val="00DA47A0"/>
    <w:rsid w:val="00DA54E0"/>
    <w:rsid w:val="00DB134E"/>
    <w:rsid w:val="00DB1594"/>
    <w:rsid w:val="00DB3D36"/>
    <w:rsid w:val="00DB3FA8"/>
    <w:rsid w:val="00DB5E5C"/>
    <w:rsid w:val="00DB5EC1"/>
    <w:rsid w:val="00DC1C29"/>
    <w:rsid w:val="00DC313D"/>
    <w:rsid w:val="00DC384A"/>
    <w:rsid w:val="00DC3EF8"/>
    <w:rsid w:val="00DC669C"/>
    <w:rsid w:val="00DD12D8"/>
    <w:rsid w:val="00DD2F71"/>
    <w:rsid w:val="00DD6BC2"/>
    <w:rsid w:val="00DD6CF5"/>
    <w:rsid w:val="00DD6DE4"/>
    <w:rsid w:val="00DD7937"/>
    <w:rsid w:val="00DE0A3F"/>
    <w:rsid w:val="00DE2425"/>
    <w:rsid w:val="00DE2EDA"/>
    <w:rsid w:val="00DE33D4"/>
    <w:rsid w:val="00DE570F"/>
    <w:rsid w:val="00DE59CF"/>
    <w:rsid w:val="00DE63F4"/>
    <w:rsid w:val="00DE6641"/>
    <w:rsid w:val="00DE728D"/>
    <w:rsid w:val="00DF005D"/>
    <w:rsid w:val="00DF01C1"/>
    <w:rsid w:val="00DF0715"/>
    <w:rsid w:val="00DF0FBB"/>
    <w:rsid w:val="00DF2217"/>
    <w:rsid w:val="00DF288A"/>
    <w:rsid w:val="00DF3BD6"/>
    <w:rsid w:val="00DF5986"/>
    <w:rsid w:val="00DF5B40"/>
    <w:rsid w:val="00DF7738"/>
    <w:rsid w:val="00E0221D"/>
    <w:rsid w:val="00E033F4"/>
    <w:rsid w:val="00E053C6"/>
    <w:rsid w:val="00E066C8"/>
    <w:rsid w:val="00E067EC"/>
    <w:rsid w:val="00E06DB1"/>
    <w:rsid w:val="00E074F5"/>
    <w:rsid w:val="00E07C20"/>
    <w:rsid w:val="00E12E81"/>
    <w:rsid w:val="00E13892"/>
    <w:rsid w:val="00E13B92"/>
    <w:rsid w:val="00E1643F"/>
    <w:rsid w:val="00E22012"/>
    <w:rsid w:val="00E22723"/>
    <w:rsid w:val="00E22D93"/>
    <w:rsid w:val="00E23C79"/>
    <w:rsid w:val="00E2617E"/>
    <w:rsid w:val="00E312EE"/>
    <w:rsid w:val="00E31C67"/>
    <w:rsid w:val="00E32831"/>
    <w:rsid w:val="00E329FD"/>
    <w:rsid w:val="00E33655"/>
    <w:rsid w:val="00E35B4D"/>
    <w:rsid w:val="00E41C76"/>
    <w:rsid w:val="00E45A3E"/>
    <w:rsid w:val="00E465F3"/>
    <w:rsid w:val="00E46D74"/>
    <w:rsid w:val="00E46FA7"/>
    <w:rsid w:val="00E52386"/>
    <w:rsid w:val="00E5304D"/>
    <w:rsid w:val="00E533FC"/>
    <w:rsid w:val="00E547F5"/>
    <w:rsid w:val="00E54BD3"/>
    <w:rsid w:val="00E57C1E"/>
    <w:rsid w:val="00E63297"/>
    <w:rsid w:val="00E63563"/>
    <w:rsid w:val="00E656C5"/>
    <w:rsid w:val="00E65D8A"/>
    <w:rsid w:val="00E661F9"/>
    <w:rsid w:val="00E67726"/>
    <w:rsid w:val="00E70194"/>
    <w:rsid w:val="00E71948"/>
    <w:rsid w:val="00E71EF1"/>
    <w:rsid w:val="00E721B1"/>
    <w:rsid w:val="00E724AB"/>
    <w:rsid w:val="00E72638"/>
    <w:rsid w:val="00E757AD"/>
    <w:rsid w:val="00E81FE3"/>
    <w:rsid w:val="00E8331A"/>
    <w:rsid w:val="00E8372A"/>
    <w:rsid w:val="00E86CD9"/>
    <w:rsid w:val="00E90BDB"/>
    <w:rsid w:val="00E94684"/>
    <w:rsid w:val="00E95FEF"/>
    <w:rsid w:val="00EA4A44"/>
    <w:rsid w:val="00EA55F2"/>
    <w:rsid w:val="00EA5FBA"/>
    <w:rsid w:val="00EB2E8C"/>
    <w:rsid w:val="00EB3AD3"/>
    <w:rsid w:val="00EB430D"/>
    <w:rsid w:val="00EB4B3C"/>
    <w:rsid w:val="00EB504A"/>
    <w:rsid w:val="00EB6932"/>
    <w:rsid w:val="00EB6E0F"/>
    <w:rsid w:val="00EC1DAE"/>
    <w:rsid w:val="00EC2300"/>
    <w:rsid w:val="00EC2DAD"/>
    <w:rsid w:val="00EC3D29"/>
    <w:rsid w:val="00EC4CBF"/>
    <w:rsid w:val="00EC4F8C"/>
    <w:rsid w:val="00EC60AA"/>
    <w:rsid w:val="00EC71E6"/>
    <w:rsid w:val="00ED0A8C"/>
    <w:rsid w:val="00ED2742"/>
    <w:rsid w:val="00ED3E91"/>
    <w:rsid w:val="00ED52B7"/>
    <w:rsid w:val="00EE07A5"/>
    <w:rsid w:val="00EE1466"/>
    <w:rsid w:val="00EE1736"/>
    <w:rsid w:val="00EE3489"/>
    <w:rsid w:val="00EE5542"/>
    <w:rsid w:val="00EE66C5"/>
    <w:rsid w:val="00EE768F"/>
    <w:rsid w:val="00EF014D"/>
    <w:rsid w:val="00EF081D"/>
    <w:rsid w:val="00EF09D0"/>
    <w:rsid w:val="00EF3AC4"/>
    <w:rsid w:val="00EF4ED5"/>
    <w:rsid w:val="00EF50FF"/>
    <w:rsid w:val="00EF5B9E"/>
    <w:rsid w:val="00EF5CF1"/>
    <w:rsid w:val="00F024DB"/>
    <w:rsid w:val="00F0383A"/>
    <w:rsid w:val="00F03C59"/>
    <w:rsid w:val="00F03F4D"/>
    <w:rsid w:val="00F04E22"/>
    <w:rsid w:val="00F12B03"/>
    <w:rsid w:val="00F12F50"/>
    <w:rsid w:val="00F12FFD"/>
    <w:rsid w:val="00F14B86"/>
    <w:rsid w:val="00F1581F"/>
    <w:rsid w:val="00F158F8"/>
    <w:rsid w:val="00F20D52"/>
    <w:rsid w:val="00F21C65"/>
    <w:rsid w:val="00F22709"/>
    <w:rsid w:val="00F22AA5"/>
    <w:rsid w:val="00F23F9D"/>
    <w:rsid w:val="00F24B4E"/>
    <w:rsid w:val="00F251E5"/>
    <w:rsid w:val="00F25493"/>
    <w:rsid w:val="00F261F1"/>
    <w:rsid w:val="00F308F7"/>
    <w:rsid w:val="00F32C6C"/>
    <w:rsid w:val="00F33EA0"/>
    <w:rsid w:val="00F353E0"/>
    <w:rsid w:val="00F365AB"/>
    <w:rsid w:val="00F36D8F"/>
    <w:rsid w:val="00F4177F"/>
    <w:rsid w:val="00F426DD"/>
    <w:rsid w:val="00F42F9F"/>
    <w:rsid w:val="00F479B0"/>
    <w:rsid w:val="00F51A39"/>
    <w:rsid w:val="00F53509"/>
    <w:rsid w:val="00F5552D"/>
    <w:rsid w:val="00F61FBD"/>
    <w:rsid w:val="00F628DB"/>
    <w:rsid w:val="00F62DE9"/>
    <w:rsid w:val="00F63367"/>
    <w:rsid w:val="00F65B96"/>
    <w:rsid w:val="00F6630A"/>
    <w:rsid w:val="00F66E60"/>
    <w:rsid w:val="00F70DE3"/>
    <w:rsid w:val="00F736B3"/>
    <w:rsid w:val="00F737E1"/>
    <w:rsid w:val="00F73A72"/>
    <w:rsid w:val="00F74665"/>
    <w:rsid w:val="00F773C8"/>
    <w:rsid w:val="00F775CD"/>
    <w:rsid w:val="00F77B7E"/>
    <w:rsid w:val="00F8028A"/>
    <w:rsid w:val="00F819B9"/>
    <w:rsid w:val="00F83EA1"/>
    <w:rsid w:val="00F909F1"/>
    <w:rsid w:val="00F91291"/>
    <w:rsid w:val="00F914D4"/>
    <w:rsid w:val="00F92964"/>
    <w:rsid w:val="00F92C16"/>
    <w:rsid w:val="00F95139"/>
    <w:rsid w:val="00F96742"/>
    <w:rsid w:val="00F96BAE"/>
    <w:rsid w:val="00FA7A32"/>
    <w:rsid w:val="00FA7CFA"/>
    <w:rsid w:val="00FA7EC5"/>
    <w:rsid w:val="00FB2D4B"/>
    <w:rsid w:val="00FB36CB"/>
    <w:rsid w:val="00FB38C6"/>
    <w:rsid w:val="00FB64C6"/>
    <w:rsid w:val="00FC0DDD"/>
    <w:rsid w:val="00FC3D0F"/>
    <w:rsid w:val="00FC5E3B"/>
    <w:rsid w:val="00FD10AF"/>
    <w:rsid w:val="00FD1143"/>
    <w:rsid w:val="00FD3393"/>
    <w:rsid w:val="00FD3536"/>
    <w:rsid w:val="00FD3C11"/>
    <w:rsid w:val="00FD4C98"/>
    <w:rsid w:val="00FE0E5A"/>
    <w:rsid w:val="00FE1AB9"/>
    <w:rsid w:val="00FE2D53"/>
    <w:rsid w:val="00FF0C12"/>
    <w:rsid w:val="00FF231B"/>
    <w:rsid w:val="00FF2E3B"/>
    <w:rsid w:val="00FF46B5"/>
    <w:rsid w:val="00FF4A30"/>
    <w:rsid w:val="00FF6126"/>
    <w:rsid w:val="00FF6F58"/>
    <w:rsid w:val="00FF7A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41AC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B37"/>
    <w:rPr>
      <w:rFonts w:ascii="Arial" w:hAnsi="Arial"/>
    </w:rPr>
  </w:style>
  <w:style w:type="paragraph" w:styleId="Heading1">
    <w:name w:val="heading 1"/>
    <w:basedOn w:val="Normal"/>
    <w:next w:val="Normal"/>
    <w:link w:val="Heading1Char"/>
    <w:uiPriority w:val="9"/>
    <w:qFormat/>
    <w:rsid w:val="008847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B25C9"/>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8847E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7AD"/>
    <w:pPr>
      <w:tabs>
        <w:tab w:val="center" w:pos="4320"/>
        <w:tab w:val="right" w:pos="8640"/>
      </w:tabs>
    </w:pPr>
  </w:style>
  <w:style w:type="character" w:customStyle="1" w:styleId="HeaderChar">
    <w:name w:val="Header Char"/>
    <w:basedOn w:val="DefaultParagraphFont"/>
    <w:link w:val="Header"/>
    <w:uiPriority w:val="99"/>
    <w:rsid w:val="00E757AD"/>
    <w:rPr>
      <w:rFonts w:ascii="Arial" w:hAnsi="Arial"/>
    </w:rPr>
  </w:style>
  <w:style w:type="paragraph" w:styleId="Footer">
    <w:name w:val="footer"/>
    <w:basedOn w:val="Normal"/>
    <w:link w:val="FooterChar"/>
    <w:uiPriority w:val="99"/>
    <w:unhideWhenUsed/>
    <w:rsid w:val="00E757AD"/>
    <w:pPr>
      <w:tabs>
        <w:tab w:val="center" w:pos="4320"/>
        <w:tab w:val="right" w:pos="8640"/>
      </w:tabs>
    </w:pPr>
  </w:style>
  <w:style w:type="character" w:customStyle="1" w:styleId="FooterChar">
    <w:name w:val="Footer Char"/>
    <w:basedOn w:val="DefaultParagraphFont"/>
    <w:link w:val="Footer"/>
    <w:uiPriority w:val="99"/>
    <w:rsid w:val="00E757AD"/>
    <w:rPr>
      <w:rFonts w:ascii="Arial" w:hAnsi="Arial"/>
    </w:rPr>
  </w:style>
  <w:style w:type="paragraph" w:styleId="BalloonText">
    <w:name w:val="Balloon Text"/>
    <w:basedOn w:val="Normal"/>
    <w:link w:val="BalloonTextChar"/>
    <w:uiPriority w:val="99"/>
    <w:semiHidden/>
    <w:unhideWhenUsed/>
    <w:rsid w:val="00E757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57AD"/>
    <w:rPr>
      <w:rFonts w:ascii="Lucida Grande" w:hAnsi="Lucida Grande" w:cs="Lucida Grande"/>
      <w:sz w:val="18"/>
      <w:szCs w:val="18"/>
    </w:rPr>
  </w:style>
  <w:style w:type="character" w:styleId="Hyperlink">
    <w:name w:val="Hyperlink"/>
    <w:basedOn w:val="DefaultParagraphFont"/>
    <w:uiPriority w:val="99"/>
    <w:unhideWhenUsed/>
    <w:rsid w:val="006C1130"/>
    <w:rPr>
      <w:color w:val="0000FF" w:themeColor="hyperlink"/>
      <w:u w:val="single"/>
    </w:rPr>
  </w:style>
  <w:style w:type="character" w:customStyle="1" w:styleId="Heading2Char">
    <w:name w:val="Heading 2 Char"/>
    <w:basedOn w:val="DefaultParagraphFont"/>
    <w:link w:val="Heading2"/>
    <w:uiPriority w:val="9"/>
    <w:rsid w:val="00AB25C9"/>
    <w:rPr>
      <w:rFonts w:ascii="Times" w:hAnsi="Times"/>
      <w:b/>
      <w:bCs/>
      <w:sz w:val="36"/>
      <w:szCs w:val="36"/>
    </w:rPr>
  </w:style>
  <w:style w:type="character" w:styleId="CommentReference">
    <w:name w:val="annotation reference"/>
    <w:basedOn w:val="DefaultParagraphFont"/>
    <w:uiPriority w:val="99"/>
    <w:semiHidden/>
    <w:unhideWhenUsed/>
    <w:rsid w:val="002E6F6F"/>
    <w:rPr>
      <w:sz w:val="18"/>
      <w:szCs w:val="18"/>
    </w:rPr>
  </w:style>
  <w:style w:type="paragraph" w:styleId="CommentText">
    <w:name w:val="annotation text"/>
    <w:basedOn w:val="Normal"/>
    <w:link w:val="CommentTextChar"/>
    <w:uiPriority w:val="99"/>
    <w:unhideWhenUsed/>
    <w:rsid w:val="002E6F6F"/>
  </w:style>
  <w:style w:type="character" w:customStyle="1" w:styleId="CommentTextChar">
    <w:name w:val="Comment Text Char"/>
    <w:basedOn w:val="DefaultParagraphFont"/>
    <w:link w:val="CommentText"/>
    <w:uiPriority w:val="99"/>
    <w:rsid w:val="002E6F6F"/>
    <w:rPr>
      <w:rFonts w:ascii="Arial" w:hAnsi="Arial"/>
    </w:rPr>
  </w:style>
  <w:style w:type="paragraph" w:styleId="CommentSubject">
    <w:name w:val="annotation subject"/>
    <w:basedOn w:val="CommentText"/>
    <w:next w:val="CommentText"/>
    <w:link w:val="CommentSubjectChar"/>
    <w:uiPriority w:val="99"/>
    <w:semiHidden/>
    <w:unhideWhenUsed/>
    <w:rsid w:val="002E6F6F"/>
    <w:rPr>
      <w:b/>
      <w:bCs/>
      <w:sz w:val="20"/>
      <w:szCs w:val="20"/>
    </w:rPr>
  </w:style>
  <w:style w:type="character" w:customStyle="1" w:styleId="CommentSubjectChar">
    <w:name w:val="Comment Subject Char"/>
    <w:basedOn w:val="CommentTextChar"/>
    <w:link w:val="CommentSubject"/>
    <w:uiPriority w:val="99"/>
    <w:semiHidden/>
    <w:rsid w:val="002E6F6F"/>
    <w:rPr>
      <w:rFonts w:ascii="Arial" w:hAnsi="Arial"/>
      <w:b/>
      <w:bCs/>
      <w:sz w:val="20"/>
      <w:szCs w:val="20"/>
    </w:rPr>
  </w:style>
  <w:style w:type="character" w:styleId="FollowedHyperlink">
    <w:name w:val="FollowedHyperlink"/>
    <w:basedOn w:val="DefaultParagraphFont"/>
    <w:uiPriority w:val="99"/>
    <w:semiHidden/>
    <w:unhideWhenUsed/>
    <w:rsid w:val="00470A05"/>
    <w:rPr>
      <w:color w:val="800080" w:themeColor="followedHyperlink"/>
      <w:u w:val="single"/>
    </w:rPr>
  </w:style>
  <w:style w:type="character" w:customStyle="1" w:styleId="apple-converted-space">
    <w:name w:val="apple-converted-space"/>
    <w:basedOn w:val="DefaultParagraphFont"/>
    <w:rsid w:val="00C50391"/>
  </w:style>
  <w:style w:type="paragraph" w:styleId="NormalWeb">
    <w:name w:val="Normal (Web)"/>
    <w:basedOn w:val="Normal"/>
    <w:uiPriority w:val="99"/>
    <w:rsid w:val="00724F56"/>
    <w:pPr>
      <w:spacing w:beforeLines="1" w:afterLines="1"/>
    </w:pPr>
    <w:rPr>
      <w:rFonts w:ascii="Times" w:eastAsia="Times New Roman" w:hAnsi="Times" w:cs="Times New Roman"/>
      <w:sz w:val="20"/>
      <w:szCs w:val="20"/>
    </w:rPr>
  </w:style>
  <w:style w:type="character" w:customStyle="1" w:styleId="UnresolvedMention1">
    <w:name w:val="Unresolved Mention1"/>
    <w:basedOn w:val="DefaultParagraphFont"/>
    <w:uiPriority w:val="99"/>
    <w:semiHidden/>
    <w:unhideWhenUsed/>
    <w:rsid w:val="00AC1CC7"/>
    <w:rPr>
      <w:color w:val="808080"/>
      <w:shd w:val="clear" w:color="auto" w:fill="E6E6E6"/>
    </w:rPr>
  </w:style>
  <w:style w:type="paragraph" w:styleId="ListParagraph">
    <w:name w:val="List Paragraph"/>
    <w:basedOn w:val="Normal"/>
    <w:uiPriority w:val="34"/>
    <w:qFormat/>
    <w:rsid w:val="0047745C"/>
    <w:pPr>
      <w:ind w:left="720"/>
      <w:contextualSpacing/>
    </w:pPr>
  </w:style>
  <w:style w:type="paragraph" w:styleId="FootnoteText">
    <w:name w:val="footnote text"/>
    <w:basedOn w:val="Normal"/>
    <w:link w:val="FootnoteTextChar"/>
    <w:uiPriority w:val="99"/>
    <w:semiHidden/>
    <w:unhideWhenUsed/>
    <w:rsid w:val="00C73B26"/>
    <w:rPr>
      <w:sz w:val="20"/>
      <w:szCs w:val="20"/>
    </w:rPr>
  </w:style>
  <w:style w:type="character" w:customStyle="1" w:styleId="FootnoteTextChar">
    <w:name w:val="Footnote Text Char"/>
    <w:basedOn w:val="DefaultParagraphFont"/>
    <w:link w:val="FootnoteText"/>
    <w:uiPriority w:val="99"/>
    <w:semiHidden/>
    <w:rsid w:val="00C73B26"/>
    <w:rPr>
      <w:rFonts w:ascii="Arial" w:hAnsi="Arial"/>
      <w:sz w:val="20"/>
      <w:szCs w:val="20"/>
    </w:rPr>
  </w:style>
  <w:style w:type="character" w:styleId="FootnoteReference">
    <w:name w:val="footnote reference"/>
    <w:basedOn w:val="DefaultParagraphFont"/>
    <w:uiPriority w:val="99"/>
    <w:semiHidden/>
    <w:unhideWhenUsed/>
    <w:rsid w:val="00C73B26"/>
    <w:rPr>
      <w:vertAlign w:val="superscript"/>
    </w:rPr>
  </w:style>
  <w:style w:type="character" w:customStyle="1" w:styleId="UnresolvedMention2">
    <w:name w:val="Unresolved Mention2"/>
    <w:basedOn w:val="DefaultParagraphFont"/>
    <w:uiPriority w:val="99"/>
    <w:semiHidden/>
    <w:unhideWhenUsed/>
    <w:rsid w:val="0036169A"/>
    <w:rPr>
      <w:color w:val="605E5C"/>
      <w:shd w:val="clear" w:color="auto" w:fill="E1DFDD"/>
    </w:rPr>
  </w:style>
  <w:style w:type="character" w:customStyle="1" w:styleId="UnresolvedMention3">
    <w:name w:val="Unresolved Mention3"/>
    <w:basedOn w:val="DefaultParagraphFont"/>
    <w:uiPriority w:val="99"/>
    <w:semiHidden/>
    <w:unhideWhenUsed/>
    <w:rsid w:val="00595D8C"/>
    <w:rPr>
      <w:color w:val="605E5C"/>
      <w:shd w:val="clear" w:color="auto" w:fill="E1DFDD"/>
    </w:rPr>
  </w:style>
  <w:style w:type="character" w:customStyle="1" w:styleId="UnresolvedMention4">
    <w:name w:val="Unresolved Mention4"/>
    <w:basedOn w:val="DefaultParagraphFont"/>
    <w:uiPriority w:val="99"/>
    <w:semiHidden/>
    <w:unhideWhenUsed/>
    <w:rsid w:val="00316D88"/>
    <w:rPr>
      <w:color w:val="605E5C"/>
      <w:shd w:val="clear" w:color="auto" w:fill="E1DFDD"/>
    </w:rPr>
  </w:style>
  <w:style w:type="character" w:customStyle="1" w:styleId="A7">
    <w:name w:val="A7"/>
    <w:uiPriority w:val="99"/>
    <w:rsid w:val="00F353E0"/>
    <w:rPr>
      <w:rFonts w:cs="ASSA Vesta Light"/>
      <w:color w:val="000000"/>
      <w:sz w:val="11"/>
      <w:szCs w:val="11"/>
    </w:rPr>
  </w:style>
  <w:style w:type="character" w:customStyle="1" w:styleId="UnresolvedMention5">
    <w:name w:val="Unresolved Mention5"/>
    <w:basedOn w:val="DefaultParagraphFont"/>
    <w:uiPriority w:val="99"/>
    <w:semiHidden/>
    <w:unhideWhenUsed/>
    <w:rsid w:val="00142EBD"/>
    <w:rPr>
      <w:color w:val="605E5C"/>
      <w:shd w:val="clear" w:color="auto" w:fill="E1DFDD"/>
    </w:rPr>
  </w:style>
  <w:style w:type="character" w:styleId="UnresolvedMention">
    <w:name w:val="Unresolved Mention"/>
    <w:basedOn w:val="DefaultParagraphFont"/>
    <w:uiPriority w:val="99"/>
    <w:semiHidden/>
    <w:unhideWhenUsed/>
    <w:rsid w:val="00EA55F2"/>
    <w:rPr>
      <w:color w:val="605E5C"/>
      <w:shd w:val="clear" w:color="auto" w:fill="E1DFDD"/>
    </w:rPr>
  </w:style>
  <w:style w:type="paragraph" w:styleId="EndnoteText">
    <w:name w:val="endnote text"/>
    <w:basedOn w:val="Normal"/>
    <w:link w:val="EndnoteTextChar"/>
    <w:uiPriority w:val="99"/>
    <w:semiHidden/>
    <w:unhideWhenUsed/>
    <w:rsid w:val="00293BD2"/>
    <w:rPr>
      <w:sz w:val="20"/>
      <w:szCs w:val="20"/>
    </w:rPr>
  </w:style>
  <w:style w:type="character" w:customStyle="1" w:styleId="EndnoteTextChar">
    <w:name w:val="Endnote Text Char"/>
    <w:basedOn w:val="DefaultParagraphFont"/>
    <w:link w:val="EndnoteText"/>
    <w:uiPriority w:val="99"/>
    <w:semiHidden/>
    <w:rsid w:val="00293BD2"/>
    <w:rPr>
      <w:rFonts w:ascii="Arial" w:hAnsi="Arial"/>
      <w:sz w:val="20"/>
      <w:szCs w:val="20"/>
    </w:rPr>
  </w:style>
  <w:style w:type="character" w:styleId="EndnoteReference">
    <w:name w:val="endnote reference"/>
    <w:basedOn w:val="DefaultParagraphFont"/>
    <w:uiPriority w:val="99"/>
    <w:semiHidden/>
    <w:unhideWhenUsed/>
    <w:rsid w:val="00293BD2"/>
    <w:rPr>
      <w:vertAlign w:val="superscript"/>
    </w:rPr>
  </w:style>
  <w:style w:type="paragraph" w:styleId="Revision">
    <w:name w:val="Revision"/>
    <w:hidden/>
    <w:uiPriority w:val="99"/>
    <w:semiHidden/>
    <w:rsid w:val="00797500"/>
    <w:rPr>
      <w:rFonts w:ascii="Arial" w:hAnsi="Arial"/>
    </w:rPr>
  </w:style>
  <w:style w:type="paragraph" w:styleId="NoSpacing">
    <w:name w:val="No Spacing"/>
    <w:uiPriority w:val="1"/>
    <w:qFormat/>
    <w:rsid w:val="008847EC"/>
    <w:rPr>
      <w:rFonts w:ascii="Arial" w:hAnsi="Arial"/>
    </w:rPr>
  </w:style>
  <w:style w:type="character" w:customStyle="1" w:styleId="Heading1Char">
    <w:name w:val="Heading 1 Char"/>
    <w:basedOn w:val="DefaultParagraphFont"/>
    <w:link w:val="Heading1"/>
    <w:uiPriority w:val="9"/>
    <w:rsid w:val="00884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847E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6018">
      <w:bodyDiv w:val="1"/>
      <w:marLeft w:val="0"/>
      <w:marRight w:val="0"/>
      <w:marTop w:val="0"/>
      <w:marBottom w:val="0"/>
      <w:divBdr>
        <w:top w:val="none" w:sz="0" w:space="0" w:color="auto"/>
        <w:left w:val="none" w:sz="0" w:space="0" w:color="auto"/>
        <w:bottom w:val="none" w:sz="0" w:space="0" w:color="auto"/>
        <w:right w:val="none" w:sz="0" w:space="0" w:color="auto"/>
      </w:divBdr>
    </w:div>
    <w:div w:id="263416709">
      <w:bodyDiv w:val="1"/>
      <w:marLeft w:val="0"/>
      <w:marRight w:val="0"/>
      <w:marTop w:val="0"/>
      <w:marBottom w:val="0"/>
      <w:divBdr>
        <w:top w:val="none" w:sz="0" w:space="0" w:color="auto"/>
        <w:left w:val="none" w:sz="0" w:space="0" w:color="auto"/>
        <w:bottom w:val="none" w:sz="0" w:space="0" w:color="auto"/>
        <w:right w:val="none" w:sz="0" w:space="0" w:color="auto"/>
      </w:divBdr>
    </w:div>
    <w:div w:id="470757130">
      <w:bodyDiv w:val="1"/>
      <w:marLeft w:val="0"/>
      <w:marRight w:val="0"/>
      <w:marTop w:val="0"/>
      <w:marBottom w:val="0"/>
      <w:divBdr>
        <w:top w:val="none" w:sz="0" w:space="0" w:color="auto"/>
        <w:left w:val="none" w:sz="0" w:space="0" w:color="auto"/>
        <w:bottom w:val="none" w:sz="0" w:space="0" w:color="auto"/>
        <w:right w:val="none" w:sz="0" w:space="0" w:color="auto"/>
      </w:divBdr>
    </w:div>
    <w:div w:id="507520821">
      <w:bodyDiv w:val="1"/>
      <w:marLeft w:val="0"/>
      <w:marRight w:val="0"/>
      <w:marTop w:val="0"/>
      <w:marBottom w:val="0"/>
      <w:divBdr>
        <w:top w:val="none" w:sz="0" w:space="0" w:color="auto"/>
        <w:left w:val="none" w:sz="0" w:space="0" w:color="auto"/>
        <w:bottom w:val="none" w:sz="0" w:space="0" w:color="auto"/>
        <w:right w:val="none" w:sz="0" w:space="0" w:color="auto"/>
      </w:divBdr>
    </w:div>
    <w:div w:id="888418878">
      <w:bodyDiv w:val="1"/>
      <w:marLeft w:val="0"/>
      <w:marRight w:val="0"/>
      <w:marTop w:val="0"/>
      <w:marBottom w:val="0"/>
      <w:divBdr>
        <w:top w:val="none" w:sz="0" w:space="0" w:color="auto"/>
        <w:left w:val="none" w:sz="0" w:space="0" w:color="auto"/>
        <w:bottom w:val="none" w:sz="0" w:space="0" w:color="auto"/>
        <w:right w:val="none" w:sz="0" w:space="0" w:color="auto"/>
      </w:divBdr>
    </w:div>
    <w:div w:id="938024396">
      <w:bodyDiv w:val="1"/>
      <w:marLeft w:val="0"/>
      <w:marRight w:val="0"/>
      <w:marTop w:val="0"/>
      <w:marBottom w:val="0"/>
      <w:divBdr>
        <w:top w:val="none" w:sz="0" w:space="0" w:color="auto"/>
        <w:left w:val="none" w:sz="0" w:space="0" w:color="auto"/>
        <w:bottom w:val="none" w:sz="0" w:space="0" w:color="auto"/>
        <w:right w:val="none" w:sz="0" w:space="0" w:color="auto"/>
      </w:divBdr>
    </w:div>
    <w:div w:id="1022784064">
      <w:bodyDiv w:val="1"/>
      <w:marLeft w:val="0"/>
      <w:marRight w:val="0"/>
      <w:marTop w:val="0"/>
      <w:marBottom w:val="0"/>
      <w:divBdr>
        <w:top w:val="none" w:sz="0" w:space="0" w:color="auto"/>
        <w:left w:val="none" w:sz="0" w:space="0" w:color="auto"/>
        <w:bottom w:val="none" w:sz="0" w:space="0" w:color="auto"/>
        <w:right w:val="none" w:sz="0" w:space="0" w:color="auto"/>
      </w:divBdr>
      <w:divsChild>
        <w:div w:id="842628445">
          <w:marLeft w:val="0"/>
          <w:marRight w:val="0"/>
          <w:marTop w:val="0"/>
          <w:marBottom w:val="0"/>
          <w:divBdr>
            <w:top w:val="none" w:sz="0" w:space="0" w:color="auto"/>
            <w:left w:val="none" w:sz="0" w:space="0" w:color="auto"/>
            <w:bottom w:val="none" w:sz="0" w:space="0" w:color="auto"/>
            <w:right w:val="none" w:sz="0" w:space="0" w:color="auto"/>
          </w:divBdr>
        </w:div>
        <w:div w:id="1961303120">
          <w:marLeft w:val="0"/>
          <w:marRight w:val="0"/>
          <w:marTop w:val="0"/>
          <w:marBottom w:val="0"/>
          <w:divBdr>
            <w:top w:val="none" w:sz="0" w:space="0" w:color="auto"/>
            <w:left w:val="none" w:sz="0" w:space="0" w:color="auto"/>
            <w:bottom w:val="none" w:sz="0" w:space="0" w:color="auto"/>
            <w:right w:val="none" w:sz="0" w:space="0" w:color="auto"/>
          </w:divBdr>
          <w:divsChild>
            <w:div w:id="692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50733">
      <w:bodyDiv w:val="1"/>
      <w:marLeft w:val="0"/>
      <w:marRight w:val="0"/>
      <w:marTop w:val="0"/>
      <w:marBottom w:val="0"/>
      <w:divBdr>
        <w:top w:val="none" w:sz="0" w:space="0" w:color="auto"/>
        <w:left w:val="none" w:sz="0" w:space="0" w:color="auto"/>
        <w:bottom w:val="none" w:sz="0" w:space="0" w:color="auto"/>
        <w:right w:val="none" w:sz="0" w:space="0" w:color="auto"/>
      </w:divBdr>
    </w:div>
    <w:div w:id="1248224148">
      <w:bodyDiv w:val="1"/>
      <w:marLeft w:val="0"/>
      <w:marRight w:val="0"/>
      <w:marTop w:val="0"/>
      <w:marBottom w:val="0"/>
      <w:divBdr>
        <w:top w:val="none" w:sz="0" w:space="0" w:color="auto"/>
        <w:left w:val="none" w:sz="0" w:space="0" w:color="auto"/>
        <w:bottom w:val="none" w:sz="0" w:space="0" w:color="auto"/>
        <w:right w:val="none" w:sz="0" w:space="0" w:color="auto"/>
      </w:divBdr>
    </w:div>
    <w:div w:id="1282301366">
      <w:bodyDiv w:val="1"/>
      <w:marLeft w:val="0"/>
      <w:marRight w:val="0"/>
      <w:marTop w:val="0"/>
      <w:marBottom w:val="0"/>
      <w:divBdr>
        <w:top w:val="none" w:sz="0" w:space="0" w:color="auto"/>
        <w:left w:val="none" w:sz="0" w:space="0" w:color="auto"/>
        <w:bottom w:val="none" w:sz="0" w:space="0" w:color="auto"/>
        <w:right w:val="none" w:sz="0" w:space="0" w:color="auto"/>
      </w:divBdr>
    </w:div>
    <w:div w:id="1318413752">
      <w:bodyDiv w:val="1"/>
      <w:marLeft w:val="0"/>
      <w:marRight w:val="0"/>
      <w:marTop w:val="0"/>
      <w:marBottom w:val="0"/>
      <w:divBdr>
        <w:top w:val="none" w:sz="0" w:space="0" w:color="auto"/>
        <w:left w:val="none" w:sz="0" w:space="0" w:color="auto"/>
        <w:bottom w:val="none" w:sz="0" w:space="0" w:color="auto"/>
        <w:right w:val="none" w:sz="0" w:space="0" w:color="auto"/>
      </w:divBdr>
    </w:div>
    <w:div w:id="1338267289">
      <w:bodyDiv w:val="1"/>
      <w:marLeft w:val="0"/>
      <w:marRight w:val="0"/>
      <w:marTop w:val="0"/>
      <w:marBottom w:val="0"/>
      <w:divBdr>
        <w:top w:val="none" w:sz="0" w:space="0" w:color="auto"/>
        <w:left w:val="none" w:sz="0" w:space="0" w:color="auto"/>
        <w:bottom w:val="none" w:sz="0" w:space="0" w:color="auto"/>
        <w:right w:val="none" w:sz="0" w:space="0" w:color="auto"/>
      </w:divBdr>
    </w:div>
    <w:div w:id="1455757004">
      <w:bodyDiv w:val="1"/>
      <w:marLeft w:val="0"/>
      <w:marRight w:val="0"/>
      <w:marTop w:val="0"/>
      <w:marBottom w:val="0"/>
      <w:divBdr>
        <w:top w:val="none" w:sz="0" w:space="0" w:color="auto"/>
        <w:left w:val="none" w:sz="0" w:space="0" w:color="auto"/>
        <w:bottom w:val="none" w:sz="0" w:space="0" w:color="auto"/>
        <w:right w:val="none" w:sz="0" w:space="0" w:color="auto"/>
      </w:divBdr>
    </w:div>
    <w:div w:id="1518232820">
      <w:bodyDiv w:val="1"/>
      <w:marLeft w:val="0"/>
      <w:marRight w:val="0"/>
      <w:marTop w:val="0"/>
      <w:marBottom w:val="0"/>
      <w:divBdr>
        <w:top w:val="none" w:sz="0" w:space="0" w:color="auto"/>
        <w:left w:val="none" w:sz="0" w:space="0" w:color="auto"/>
        <w:bottom w:val="none" w:sz="0" w:space="0" w:color="auto"/>
        <w:right w:val="none" w:sz="0" w:space="0" w:color="auto"/>
      </w:divBdr>
    </w:div>
    <w:div w:id="2052268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aabloy.com/uk/en/solutions/clerkenwell-design-we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32879-8AF6-450D-ADBA-8A2CD6E8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Edson Evers</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Prew</dc:creator>
  <cp:keywords>class='Internal'</cp:keywords>
  <dc:description/>
  <cp:lastModifiedBy>Hanson, Bethany</cp:lastModifiedBy>
  <cp:revision>5</cp:revision>
  <cp:lastPrinted>2019-03-18T09:31:00Z</cp:lastPrinted>
  <dcterms:created xsi:type="dcterms:W3CDTF">2025-04-09T09:40:00Z</dcterms:created>
  <dcterms:modified xsi:type="dcterms:W3CDTF">2025-04-11T09:16:00Z</dcterms:modified>
</cp:coreProperties>
</file>