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57615B" w:rsidRDefault="00000000">
      <w:pPr>
        <w:spacing w:before="480" w:after="120"/>
        <w:rPr>
          <w:b/>
          <w:sz w:val="30"/>
          <w:szCs w:val="30"/>
        </w:rPr>
      </w:pPr>
      <w:r>
        <w:rPr>
          <w:b/>
          <w:sz w:val="30"/>
          <w:szCs w:val="30"/>
        </w:rPr>
        <w:t>Free Tickets to the Independent Schools Show Summer Fair</w:t>
      </w:r>
    </w:p>
    <w:p w14:paraId="00000002" w14:textId="757A1CA3" w:rsidR="0057615B" w:rsidRDefault="00000000">
      <w:pPr>
        <w:rPr>
          <w:b/>
        </w:rPr>
      </w:pPr>
      <w:r>
        <w:rPr>
          <w:b/>
        </w:rPr>
        <w:t xml:space="preserve">Date: </w:t>
      </w:r>
      <w:r w:rsidR="007D129B">
        <w:rPr>
          <w:b/>
        </w:rPr>
        <w:t>Wednesd</w:t>
      </w:r>
      <w:r>
        <w:rPr>
          <w:b/>
        </w:rPr>
        <w:t>ay 21 May 202</w:t>
      </w:r>
      <w:r w:rsidR="007D129B">
        <w:rPr>
          <w:b/>
        </w:rPr>
        <w:t>5</w:t>
      </w:r>
      <w:r w:rsidR="000502CB">
        <w:rPr>
          <w:b/>
        </w:rPr>
        <w:t>,</w:t>
      </w:r>
      <w:r>
        <w:rPr>
          <w:b/>
        </w:rPr>
        <w:t xml:space="preserve"> 09:00-15:30</w:t>
      </w:r>
    </w:p>
    <w:p w14:paraId="00000003" w14:textId="467FC433" w:rsidR="0057615B" w:rsidRDefault="00000000">
      <w:pPr>
        <w:rPr>
          <w:b/>
        </w:rPr>
      </w:pPr>
      <w:r>
        <w:rPr>
          <w:b/>
        </w:rPr>
        <w:t xml:space="preserve">Location: </w:t>
      </w:r>
      <w:r w:rsidR="007D129B">
        <w:rPr>
          <w:b/>
          <w:bCs/>
        </w:rPr>
        <w:t>RHS</w:t>
      </w:r>
      <w:r w:rsidR="007D129B" w:rsidRPr="007D129B">
        <w:rPr>
          <w:b/>
          <w:bCs/>
        </w:rPr>
        <w:t xml:space="preserve"> Lindley Hall, 80 Vincent Square</w:t>
      </w:r>
      <w:r w:rsidR="007D129B">
        <w:rPr>
          <w:b/>
          <w:bCs/>
        </w:rPr>
        <w:t>,</w:t>
      </w:r>
      <w:r>
        <w:rPr>
          <w:b/>
        </w:rPr>
        <w:t xml:space="preserve"> London, SW</w:t>
      </w:r>
      <w:r w:rsidR="007D129B">
        <w:rPr>
          <w:b/>
        </w:rPr>
        <w:t>1</w:t>
      </w:r>
      <w:r w:rsidR="007D129B" w:rsidRPr="007D129B">
        <w:rPr>
          <w:b/>
        </w:rPr>
        <w:t>P 2PB</w:t>
      </w:r>
      <w:r>
        <w:rPr>
          <w:b/>
        </w:rPr>
        <w:t>.</w:t>
      </w:r>
    </w:p>
    <w:p w14:paraId="00000004" w14:textId="77777777" w:rsidR="0057615B" w:rsidRDefault="0057615B">
      <w:pPr>
        <w:rPr>
          <w:b/>
          <w:sz w:val="20"/>
          <w:szCs w:val="20"/>
        </w:rPr>
      </w:pPr>
    </w:p>
    <w:p w14:paraId="00000005" w14:textId="77777777" w:rsidR="0057615B" w:rsidRDefault="00000000">
      <w:pPr>
        <w:rPr>
          <w:sz w:val="20"/>
          <w:szCs w:val="20"/>
        </w:rPr>
      </w:pPr>
      <w:r>
        <w:rPr>
          <w:b/>
          <w:sz w:val="20"/>
          <w:szCs w:val="20"/>
        </w:rPr>
        <w:t>To book free tickets please visit:</w:t>
      </w:r>
      <w:r>
        <w:rPr>
          <w:sz w:val="20"/>
          <w:szCs w:val="20"/>
        </w:rPr>
        <w:t xml:space="preserve"> </w:t>
      </w:r>
      <w:hyperlink r:id="rId6">
        <w:r w:rsidR="0057615B">
          <w:rPr>
            <w:color w:val="1155CC"/>
            <w:sz w:val="20"/>
            <w:szCs w:val="20"/>
            <w:u w:val="single"/>
          </w:rPr>
          <w:t>https://schoolsshow.co.uk/summer-fair-tickets</w:t>
        </w:r>
      </w:hyperlink>
    </w:p>
    <w:p w14:paraId="00000006" w14:textId="77777777" w:rsidR="0057615B" w:rsidRDefault="00000000">
      <w:pPr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14:paraId="00000007" w14:textId="77777777" w:rsidR="0057615B" w:rsidRDefault="00000000">
      <w:pPr>
        <w:shd w:val="clear" w:color="auto" w:fill="FFFFFF"/>
        <w:spacing w:after="240"/>
        <w:rPr>
          <w:color w:val="252525"/>
          <w:sz w:val="20"/>
          <w:szCs w:val="20"/>
        </w:rPr>
      </w:pPr>
      <w:r>
        <w:rPr>
          <w:color w:val="252525"/>
          <w:sz w:val="20"/>
          <w:szCs w:val="20"/>
        </w:rPr>
        <w:t xml:space="preserve">The Independent Schools Show’s Summer Fair is designed to help busy parents navigate London’s highly competitive </w:t>
      </w:r>
      <w:r>
        <w:rPr>
          <w:sz w:val="20"/>
          <w:szCs w:val="20"/>
        </w:rPr>
        <w:t xml:space="preserve">11+ and 13+ </w:t>
      </w:r>
      <w:r>
        <w:rPr>
          <w:color w:val="252525"/>
          <w:sz w:val="20"/>
          <w:szCs w:val="20"/>
        </w:rPr>
        <w:t>school system. Whether you are preparing your child for day school entrance tests or weighing up when to start boarding, the Summer Fair will help you to: </w:t>
      </w:r>
    </w:p>
    <w:p w14:paraId="00000008" w14:textId="77777777" w:rsidR="0057615B" w:rsidRDefault="00000000">
      <w:pPr>
        <w:numPr>
          <w:ilvl w:val="0"/>
          <w:numId w:val="1"/>
        </w:numPr>
        <w:shd w:val="clear" w:color="auto" w:fill="FFFFFF"/>
        <w:spacing w:after="240"/>
        <w:rPr>
          <w:color w:val="252525"/>
          <w:sz w:val="20"/>
          <w:szCs w:val="20"/>
        </w:rPr>
      </w:pPr>
      <w:r>
        <w:rPr>
          <w:color w:val="252525"/>
          <w:sz w:val="20"/>
          <w:szCs w:val="20"/>
        </w:rPr>
        <w:t xml:space="preserve">reflect on your school </w:t>
      </w:r>
      <w:proofErr w:type="gramStart"/>
      <w:r>
        <w:rPr>
          <w:color w:val="252525"/>
          <w:sz w:val="20"/>
          <w:szCs w:val="20"/>
        </w:rPr>
        <w:t>choices;</w:t>
      </w:r>
      <w:proofErr w:type="gramEnd"/>
    </w:p>
    <w:p w14:paraId="00000009" w14:textId="77777777" w:rsidR="0057615B" w:rsidRDefault="00000000">
      <w:pPr>
        <w:numPr>
          <w:ilvl w:val="0"/>
          <w:numId w:val="1"/>
        </w:numPr>
        <w:shd w:val="clear" w:color="auto" w:fill="FFFFFF"/>
        <w:spacing w:after="240"/>
        <w:rPr>
          <w:color w:val="252525"/>
          <w:sz w:val="20"/>
          <w:szCs w:val="20"/>
        </w:rPr>
      </w:pPr>
      <w:r>
        <w:rPr>
          <w:color w:val="252525"/>
          <w:sz w:val="20"/>
          <w:szCs w:val="20"/>
        </w:rPr>
        <w:t xml:space="preserve">shortlist the schools that will most suit your </w:t>
      </w:r>
      <w:proofErr w:type="gramStart"/>
      <w:r>
        <w:rPr>
          <w:color w:val="252525"/>
          <w:sz w:val="20"/>
          <w:szCs w:val="20"/>
        </w:rPr>
        <w:t>child;</w:t>
      </w:r>
      <w:proofErr w:type="gramEnd"/>
    </w:p>
    <w:p w14:paraId="0000000A" w14:textId="77777777" w:rsidR="0057615B" w:rsidRDefault="00000000">
      <w:pPr>
        <w:numPr>
          <w:ilvl w:val="0"/>
          <w:numId w:val="1"/>
        </w:numPr>
        <w:shd w:val="clear" w:color="auto" w:fill="FFFFFF"/>
        <w:spacing w:after="240"/>
        <w:rPr>
          <w:color w:val="252525"/>
          <w:sz w:val="20"/>
          <w:szCs w:val="20"/>
        </w:rPr>
      </w:pPr>
      <w:r>
        <w:rPr>
          <w:color w:val="252525"/>
          <w:sz w:val="20"/>
          <w:szCs w:val="20"/>
        </w:rPr>
        <w:t>plan how you will prepare your child for admissions tests and interviews.</w:t>
      </w:r>
    </w:p>
    <w:p w14:paraId="0000000B" w14:textId="104B716D" w:rsidR="0057615B" w:rsidRDefault="00000000">
      <w:pPr>
        <w:shd w:val="clear" w:color="auto" w:fill="FFFFFF"/>
        <w:spacing w:after="240"/>
        <w:rPr>
          <w:color w:val="252525"/>
          <w:sz w:val="20"/>
          <w:szCs w:val="20"/>
        </w:rPr>
      </w:pPr>
      <w:r>
        <w:rPr>
          <w:color w:val="252525"/>
          <w:sz w:val="20"/>
          <w:szCs w:val="20"/>
        </w:rPr>
        <w:t xml:space="preserve">In the relaxed surroundings of </w:t>
      </w:r>
      <w:r w:rsidR="00214513" w:rsidRPr="00214513">
        <w:rPr>
          <w:color w:val="252525"/>
          <w:sz w:val="20"/>
          <w:szCs w:val="20"/>
        </w:rPr>
        <w:t>The Royal Horticultural Halls</w:t>
      </w:r>
      <w:r w:rsidR="00214513">
        <w:rPr>
          <w:color w:val="252525"/>
          <w:sz w:val="20"/>
          <w:szCs w:val="20"/>
        </w:rPr>
        <w:t xml:space="preserve"> </w:t>
      </w:r>
      <w:r>
        <w:rPr>
          <w:color w:val="252525"/>
          <w:sz w:val="20"/>
          <w:szCs w:val="20"/>
        </w:rPr>
        <w:t>have those vital, in depth, face-to-face discussions with senior admissions staff and head teachers that are hard to fit around whistle-stop group school tours at Open Days.</w:t>
      </w:r>
    </w:p>
    <w:p w14:paraId="0000000C" w14:textId="286E4E8B" w:rsidR="0057615B" w:rsidRDefault="00000000">
      <w:pPr>
        <w:rPr>
          <w:sz w:val="20"/>
          <w:szCs w:val="20"/>
        </w:rPr>
      </w:pPr>
      <w:r>
        <w:rPr>
          <w:sz w:val="20"/>
          <w:szCs w:val="20"/>
        </w:rPr>
        <w:t xml:space="preserve">Our talks programme is designed to answer all the key 11+ and 13+ questions. Talks feature schools such as St Paul’s, St Paul’s Girls, </w:t>
      </w:r>
      <w:r w:rsidR="00214513">
        <w:rPr>
          <w:sz w:val="20"/>
          <w:szCs w:val="20"/>
        </w:rPr>
        <w:t>Westminster</w:t>
      </w:r>
      <w:r>
        <w:rPr>
          <w:sz w:val="20"/>
          <w:szCs w:val="20"/>
        </w:rPr>
        <w:t xml:space="preserve">, </w:t>
      </w:r>
      <w:r w:rsidR="00214513" w:rsidRPr="00214513">
        <w:rPr>
          <w:sz w:val="20"/>
          <w:szCs w:val="20"/>
        </w:rPr>
        <w:t>Merchant Taylors'</w:t>
      </w:r>
      <w:r w:rsidR="00214513">
        <w:rPr>
          <w:sz w:val="20"/>
          <w:szCs w:val="20"/>
        </w:rPr>
        <w:t xml:space="preserve">, Highgate, </w:t>
      </w:r>
      <w:r>
        <w:rPr>
          <w:sz w:val="20"/>
          <w:szCs w:val="20"/>
        </w:rPr>
        <w:t>Francis Holland, South Hampstead High School, King’s College</w:t>
      </w:r>
      <w:r w:rsidR="00214513">
        <w:rPr>
          <w:sz w:val="20"/>
          <w:szCs w:val="20"/>
        </w:rPr>
        <w:t xml:space="preserve"> Wimbledon</w:t>
      </w:r>
      <w:r>
        <w:rPr>
          <w:sz w:val="20"/>
          <w:szCs w:val="20"/>
        </w:rPr>
        <w:t xml:space="preserve">, </w:t>
      </w:r>
      <w:r>
        <w:rPr>
          <w:color w:val="222222"/>
          <w:sz w:val="20"/>
          <w:szCs w:val="20"/>
          <w:highlight w:val="white"/>
        </w:rPr>
        <w:t>Benenden</w:t>
      </w:r>
      <w:r w:rsidR="00214513">
        <w:rPr>
          <w:color w:val="222222"/>
          <w:sz w:val="20"/>
          <w:szCs w:val="20"/>
          <w:highlight w:val="white"/>
        </w:rPr>
        <w:t>, Marlborough</w:t>
      </w:r>
      <w:r>
        <w:rPr>
          <w:color w:val="222222"/>
          <w:sz w:val="20"/>
          <w:szCs w:val="20"/>
          <w:highlight w:val="white"/>
        </w:rPr>
        <w:t xml:space="preserve"> &amp; Tonbridge alongside</w:t>
      </w:r>
      <w:r>
        <w:rPr>
          <w:sz w:val="20"/>
          <w:szCs w:val="20"/>
        </w:rPr>
        <w:t xml:space="preserve"> experts from The Good Schools Guide, Bonas MacFarlane and Think Education. </w:t>
      </w:r>
    </w:p>
    <w:p w14:paraId="0000000D" w14:textId="77777777" w:rsidR="0057615B" w:rsidRDefault="0057615B">
      <w:pPr>
        <w:rPr>
          <w:sz w:val="20"/>
          <w:szCs w:val="20"/>
        </w:rPr>
      </w:pPr>
    </w:p>
    <w:p w14:paraId="0000000E" w14:textId="0A094238" w:rsidR="0057615B" w:rsidRDefault="00000000">
      <w:pPr>
        <w:rPr>
          <w:sz w:val="20"/>
          <w:szCs w:val="20"/>
        </w:rPr>
      </w:pPr>
      <w:r>
        <w:rPr>
          <w:sz w:val="20"/>
          <w:szCs w:val="20"/>
        </w:rPr>
        <w:t>Whatever your</w:t>
      </w:r>
      <w:r w:rsidR="006B6BD2">
        <w:rPr>
          <w:sz w:val="20"/>
          <w:szCs w:val="20"/>
        </w:rPr>
        <w:t xml:space="preserve"> senior school</w:t>
      </w:r>
      <w:r>
        <w:rPr>
          <w:sz w:val="20"/>
          <w:szCs w:val="20"/>
        </w:rPr>
        <w:t xml:space="preserve"> choices, a visit to this year's Summer Fair will focus your thoughts.</w:t>
      </w:r>
    </w:p>
    <w:p w14:paraId="0000000F" w14:textId="77777777" w:rsidR="0057615B" w:rsidRDefault="0057615B">
      <w:pPr>
        <w:rPr>
          <w:sz w:val="20"/>
          <w:szCs w:val="20"/>
        </w:rPr>
      </w:pPr>
    </w:p>
    <w:p w14:paraId="00000010" w14:textId="77777777" w:rsidR="0057615B" w:rsidRDefault="00000000">
      <w:pPr>
        <w:rPr>
          <w:color w:val="1155CC"/>
          <w:sz w:val="20"/>
          <w:szCs w:val="20"/>
          <w:u w:val="single"/>
        </w:rPr>
      </w:pPr>
      <w:r>
        <w:rPr>
          <w:color w:val="252525"/>
          <w:sz w:val="20"/>
          <w:szCs w:val="20"/>
        </w:rPr>
        <w:t>Find out more at</w:t>
      </w:r>
      <w:hyperlink r:id="rId7">
        <w:r w:rsidR="0057615B">
          <w:rPr>
            <w:color w:val="252525"/>
            <w:sz w:val="20"/>
            <w:szCs w:val="20"/>
          </w:rPr>
          <w:t xml:space="preserve"> </w:t>
        </w:r>
      </w:hyperlink>
      <w:hyperlink r:id="rId8">
        <w:r w:rsidR="0057615B">
          <w:rPr>
            <w:color w:val="1155CC"/>
            <w:sz w:val="20"/>
            <w:szCs w:val="20"/>
            <w:u w:val="single"/>
          </w:rPr>
          <w:t>schoolsshow.co.uk</w:t>
        </w:r>
      </w:hyperlink>
    </w:p>
    <w:p w14:paraId="00000011" w14:textId="77777777" w:rsidR="0057615B" w:rsidRDefault="0057615B"/>
    <w:sectPr w:rsidR="0057615B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panose1 w:val="020B0604020202020204"/>
    <w:charset w:val="00"/>
    <w:family w:val="auto"/>
    <w:pitch w:val="default"/>
    <w:embedRegular r:id="rId1" w:fontKey="{D74B06C8-FBCA-B64D-9DEB-87FB8CFD562D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2" w:fontKey="{DFE36FA2-E4F2-554F-9ED8-3BE4D7471DCA}"/>
    <w:embedBold r:id="rId3" w:fontKey="{A55DCD0A-7312-904E-A2C7-0EF3C3C3B49A}"/>
    <w:embedItalic r:id="rId4" w:fontKey="{BE2D3781-BB8B-684B-B7BD-F789E82E1D8A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5" w:fontKey="{1D447095-1515-BB4E-8E7C-B356584EFA40}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6" w:fontKey="{A707BC5E-6A07-E34F-872F-0DFC0BFCCFC6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7" w:fontKey="{21998A19-0FE0-D146-957D-E4F590B55F7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508066D"/>
    <w:multiLevelType w:val="multilevel"/>
    <w:tmpl w:val="8BCA6AC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9131524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615B"/>
    <w:rsid w:val="000502CB"/>
    <w:rsid w:val="00214513"/>
    <w:rsid w:val="0057615B"/>
    <w:rsid w:val="006B6BD2"/>
    <w:rsid w:val="007D129B"/>
    <w:rsid w:val="00E429DA"/>
    <w:rsid w:val="00F941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AAC8441"/>
  <w15:docId w15:val="{40479BB8-3982-8B4A-BE47-6CE854F57A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NormalWeb">
    <w:name w:val="Normal (Web)"/>
    <w:basedOn w:val="Normal"/>
    <w:uiPriority w:val="99"/>
    <w:semiHidden/>
    <w:unhideWhenUsed/>
    <w:rsid w:val="00B478D4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choolsshow.co.uk/" TargetMode="External"/><Relationship Id="rId3" Type="http://schemas.openxmlformats.org/officeDocument/2006/relationships/styles" Target="styles.xml"/><Relationship Id="rId7" Type="http://schemas.openxmlformats.org/officeDocument/2006/relationships/hyperlink" Target="https://schoolsshow.co.uk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schoolsshow.co.uk/summer-fair-tickets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jfIiwdn/C/U4EMpj1G9RIrlEqg==">CgMxLjA4AHIhMUY3Z0lfNHNma0RJd1pENHYwZjYwcFRhT2NXOWFWUkRR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236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Guy Schady-Beckett</cp:lastModifiedBy>
  <cp:revision>3</cp:revision>
  <dcterms:created xsi:type="dcterms:W3CDTF">2022-03-31T10:10:00Z</dcterms:created>
  <dcterms:modified xsi:type="dcterms:W3CDTF">2025-03-20T12:43:00Z</dcterms:modified>
</cp:coreProperties>
</file>