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0B79C" w14:textId="63BD704C" w:rsidR="00A87D7D" w:rsidRDefault="00A87D7D">
      <w:r>
        <w:t xml:space="preserve">For immediate release: </w:t>
      </w:r>
      <w:r w:rsidR="00C8014E">
        <w:t xml:space="preserve">13 </w:t>
      </w:r>
      <w:r w:rsidR="00B31C24">
        <w:t>June</w:t>
      </w:r>
      <w:r w:rsidR="002D4CEE">
        <w:t xml:space="preserve"> 202</w:t>
      </w:r>
      <w:r w:rsidR="00777259">
        <w:t>4</w:t>
      </w:r>
    </w:p>
    <w:p w14:paraId="63DA3EAF" w14:textId="00C44080" w:rsidR="00B31C24" w:rsidRDefault="00F2488C" w:rsidP="00B31C24">
      <w:pPr>
        <w:jc w:val="center"/>
        <w:rPr>
          <w:b/>
          <w:bCs/>
          <w:sz w:val="28"/>
          <w:szCs w:val="28"/>
        </w:rPr>
      </w:pPr>
      <w:r w:rsidRPr="00F2488C">
        <w:rPr>
          <w:b/>
          <w:bCs/>
          <w:sz w:val="28"/>
          <w:szCs w:val="28"/>
        </w:rPr>
        <w:t>CLEAN Unveils State-of-the-Art Workwear Uniforms Processing Facility</w:t>
      </w:r>
    </w:p>
    <w:p w14:paraId="683E222D" w14:textId="19B1090B" w:rsidR="00907D21" w:rsidRDefault="00907D21" w:rsidP="00B31C24">
      <w:pPr>
        <w:rPr>
          <w:rFonts w:eastAsia="Arial" w:cs="Arial"/>
          <w:color w:val="212121"/>
        </w:rPr>
      </w:pPr>
      <w:r w:rsidRPr="00907D21">
        <w:rPr>
          <w:rFonts w:eastAsia="Arial" w:cs="Arial"/>
          <w:color w:val="212121"/>
        </w:rPr>
        <w:t xml:space="preserve">CLEAN, part of the Alsco family of companies and a leading provider in the laundry services industry, proudly announces the grand reopening of its revamped </w:t>
      </w:r>
      <w:r w:rsidR="005309F9">
        <w:rPr>
          <w:rFonts w:eastAsia="Arial" w:cs="Arial"/>
          <w:color w:val="212121"/>
        </w:rPr>
        <w:t xml:space="preserve">Banbury </w:t>
      </w:r>
      <w:r w:rsidRPr="00907D21">
        <w:rPr>
          <w:rFonts w:eastAsia="Arial" w:cs="Arial"/>
          <w:color w:val="212121"/>
        </w:rPr>
        <w:t xml:space="preserve">laundry facility. This reopening is the result of a significant investment. Once solely dedicated to hotel linen processing, this facility has undergone a remarkable transformation. Following a substantial £ 1.9 million investment in the 24,000 </w:t>
      </w:r>
      <w:proofErr w:type="spellStart"/>
      <w:r w:rsidRPr="00907D21">
        <w:rPr>
          <w:rFonts w:eastAsia="Arial" w:cs="Arial"/>
          <w:color w:val="212121"/>
        </w:rPr>
        <w:t>sq</w:t>
      </w:r>
      <w:proofErr w:type="spellEnd"/>
      <w:r w:rsidRPr="00907D21">
        <w:rPr>
          <w:rFonts w:eastAsia="Arial" w:cs="Arial"/>
          <w:color w:val="212121"/>
        </w:rPr>
        <w:t xml:space="preserve"> ft facility, it has evolved into a state-of-the-art workwear, PPE, and floor protection mat processing laundry under the prestigious Alsco Uniforms brand. This strategic shift is a direct response to the escalating demand for impeccably clean and safe workwear rental services in Oxfordshire, Buckinghamshire, Bedfordshire, Warwickshire, Coventry, Birmingham, and the West Midlands, the company is confident that this investment will ensure the highest quality of services for businesses in the region.</w:t>
      </w:r>
    </w:p>
    <w:p w14:paraId="606E158B" w14:textId="367DC0DF" w:rsidR="00B31C24" w:rsidRPr="00B31C24" w:rsidRDefault="00B31C24" w:rsidP="00B31C24">
      <w:pPr>
        <w:rPr>
          <w:rFonts w:eastAsia="Arial" w:cs="Arial"/>
          <w:color w:val="212121"/>
        </w:rPr>
      </w:pPr>
      <w:r w:rsidRPr="00B31C24">
        <w:rPr>
          <w:rFonts w:eastAsia="Arial" w:cs="Arial"/>
          <w:color w:val="212121"/>
        </w:rPr>
        <w:t>The site was officially reopened in an official ceremony by Alsco Uniforms</w:t>
      </w:r>
      <w:r w:rsidR="00F03D46">
        <w:rPr>
          <w:rFonts w:eastAsia="Arial" w:cs="Arial"/>
          <w:color w:val="212121"/>
        </w:rPr>
        <w:t>, President</w:t>
      </w:r>
      <w:r w:rsidRPr="00B31C24">
        <w:rPr>
          <w:rFonts w:eastAsia="Arial" w:cs="Arial"/>
          <w:color w:val="212121"/>
        </w:rPr>
        <w:t xml:space="preserve"> Bob Steiner on 11th June 2024, Bob </w:t>
      </w:r>
      <w:r w:rsidRPr="00027BEE">
        <w:rPr>
          <w:rFonts w:eastAsia="Arial" w:cs="Arial"/>
        </w:rPr>
        <w:t xml:space="preserve">said </w:t>
      </w:r>
      <w:r w:rsidRPr="00027BEE">
        <w:rPr>
          <w:rFonts w:eastAsia="Arial" w:cs="Arial"/>
          <w:i/>
          <w:iCs/>
        </w:rPr>
        <w:t>"</w:t>
      </w:r>
      <w:r w:rsidR="00027BEE" w:rsidRPr="00027BEE">
        <w:rPr>
          <w:rFonts w:eastAsia="Arial" w:cs="Arial"/>
          <w:i/>
          <w:iCs/>
        </w:rPr>
        <w:t>At Alsco, we're investors for the long term. Our company has been around for about 135 years, always owned by the same family. Today, we're proud to announce the opening of our new workwear laundry plant. This plant is not just a physical structure, but a testament to our commitment to providing value to our customers and their businesses. The uniforms and PPE workwear we produce here will significantly enhance the safety of their employees and improve their image. We value our customers and their loyalty, and we're committed to taking good care of them, ensuring they stay with us.</w:t>
      </w:r>
      <w:r w:rsidRPr="00027BEE">
        <w:rPr>
          <w:rFonts w:eastAsia="Arial" w:cs="Arial"/>
          <w:i/>
          <w:iCs/>
        </w:rPr>
        <w:t>"</w:t>
      </w:r>
      <w:r w:rsidR="00027BEE" w:rsidRPr="00027BEE">
        <w:rPr>
          <w:rFonts w:eastAsia="Arial" w:cs="Arial"/>
          <w:i/>
          <w:iCs/>
        </w:rPr>
        <w:t>.</w:t>
      </w:r>
    </w:p>
    <w:p w14:paraId="209D1F70" w14:textId="40E68B9C" w:rsidR="00B31C24" w:rsidRPr="00B31C24" w:rsidRDefault="00B31C24" w:rsidP="00B31C24">
      <w:pPr>
        <w:rPr>
          <w:rFonts w:eastAsia="Arial" w:cs="Arial"/>
          <w:color w:val="212121"/>
        </w:rPr>
      </w:pPr>
      <w:r w:rsidRPr="00B31C24">
        <w:rPr>
          <w:rFonts w:eastAsia="Arial" w:cs="Arial"/>
          <w:color w:val="212121"/>
        </w:rPr>
        <w:t xml:space="preserve">The newly equipped facility in Banbury is a testament to the company's commitment to supporting the region's high-tech manufacturing and engineering sectors. </w:t>
      </w:r>
      <w:r w:rsidR="000B35B9" w:rsidRPr="000B35B9">
        <w:rPr>
          <w:rFonts w:eastAsia="Arial" w:cs="Arial"/>
          <w:color w:val="212121"/>
        </w:rPr>
        <w:t>With its large-scale PPE workwear processing capabilities, the laundry is fully prepared to process a wide variety of 40,000 workwear items each week. This includes an impressive mix of PPE garments, floor protection mats, and roller towels, demonstrating CLEAN's readiness to meet the high demand in the region.</w:t>
      </w:r>
      <w:r w:rsidRPr="00B31C24">
        <w:rPr>
          <w:rFonts w:eastAsia="Arial" w:cs="Arial"/>
          <w:color w:val="212121"/>
        </w:rPr>
        <w:t xml:space="preserve"> In the past year, the company has been actively recruiting and has hired over 25 people at the site. As the company ramps up to full capacity and secures new customer contracts, additional hiring for roles in production, engineering, delivery and logistics, and customer support is expected.</w:t>
      </w:r>
    </w:p>
    <w:p w14:paraId="138DE79F" w14:textId="6994C5C0" w:rsidR="00B31C24" w:rsidRPr="00B31C24" w:rsidRDefault="00B31C24" w:rsidP="00B31C24">
      <w:pPr>
        <w:rPr>
          <w:rFonts w:eastAsia="Arial" w:cs="Arial"/>
          <w:color w:val="212121"/>
        </w:rPr>
      </w:pPr>
      <w:r w:rsidRPr="00B31C24">
        <w:rPr>
          <w:rFonts w:eastAsia="Arial" w:cs="Arial"/>
          <w:i/>
          <w:iCs/>
          <w:color w:val="212121"/>
        </w:rPr>
        <w:t>"Our team at Banbury is excited about this new chapter,"</w:t>
      </w:r>
      <w:r w:rsidRPr="00B31C24">
        <w:rPr>
          <w:rFonts w:eastAsia="Arial" w:cs="Arial"/>
          <w:color w:val="212121"/>
        </w:rPr>
        <w:t xml:space="preserve"> said Kevin Godley, CEO of CLEAN. </w:t>
      </w:r>
      <w:r w:rsidRPr="00B31C24">
        <w:rPr>
          <w:rFonts w:eastAsia="Arial" w:cs="Arial"/>
          <w:i/>
          <w:iCs/>
          <w:color w:val="212121"/>
        </w:rPr>
        <w:t xml:space="preserve">"The transformation of our Banbury facility into a PPE workwear processing plant allows us to serve the local </w:t>
      </w:r>
      <w:r w:rsidR="00B07556">
        <w:rPr>
          <w:rFonts w:eastAsia="Arial" w:cs="Arial"/>
          <w:i/>
          <w:iCs/>
          <w:color w:val="212121"/>
        </w:rPr>
        <w:t xml:space="preserve">and regionals </w:t>
      </w:r>
      <w:r w:rsidRPr="00B31C24">
        <w:rPr>
          <w:rFonts w:eastAsia="Arial" w:cs="Arial"/>
          <w:i/>
          <w:iCs/>
          <w:color w:val="212121"/>
        </w:rPr>
        <w:t>business community. As businesses and industries prioritise employee protection and safety, we are ready to provide reliable, efficient, and hygienic laundry services to meet these critical needs."</w:t>
      </w:r>
    </w:p>
    <w:p w14:paraId="5929AD8A" w14:textId="7ED3C5A2" w:rsidR="00B31C24" w:rsidRPr="00B31C24" w:rsidRDefault="00B31C24" w:rsidP="00B31C24">
      <w:pPr>
        <w:rPr>
          <w:rFonts w:eastAsia="Arial" w:cs="Arial"/>
          <w:color w:val="212121"/>
        </w:rPr>
      </w:pPr>
      <w:r w:rsidRPr="00B31C24">
        <w:rPr>
          <w:rFonts w:eastAsia="Arial" w:cs="Arial"/>
          <w:color w:val="212121"/>
        </w:rPr>
        <w:t>The upgraded facility features state-of-the-art technology and adheres to rigorous health and safety protocols. This ensures that all PPE workwear processed meets the highest standards required for protecting workers in various sectors, including automotive, engineering, aggregates, the railways and transport, and the wider manufacturing industry.</w:t>
      </w:r>
    </w:p>
    <w:p w14:paraId="3EAC9636" w14:textId="7E0B6A48" w:rsidR="00B31C24" w:rsidRPr="00B31C24" w:rsidRDefault="00B31C24" w:rsidP="00B31C24">
      <w:pPr>
        <w:rPr>
          <w:rFonts w:eastAsia="Arial" w:cs="Arial"/>
          <w:color w:val="212121"/>
        </w:rPr>
      </w:pPr>
      <w:r w:rsidRPr="00B31C24">
        <w:rPr>
          <w:rFonts w:eastAsia="Arial" w:cs="Arial"/>
          <w:color w:val="212121"/>
        </w:rPr>
        <w:lastRenderedPageBreak/>
        <w:t>CLEAN's continued investment and expansion into PPE workwear processing is a significant step in its ongoing efforts to adapt and innovate in response to market demands. By offering comprehensive laundry solutions across the region, the company aims to further solidify its position as a trusted partner in the region's industrial and commercial landscape, providing its customers with the confidence and security they need when it comes to the supply of clean uniforms for their employees.</w:t>
      </w:r>
    </w:p>
    <w:p w14:paraId="3C89F8EF" w14:textId="413B6258" w:rsidR="00AA7E35" w:rsidRDefault="00B31C24" w:rsidP="00B31C24">
      <w:pPr>
        <w:rPr>
          <w:rFonts w:eastAsia="Arial" w:cs="Arial"/>
          <w:color w:val="212121"/>
        </w:rPr>
      </w:pPr>
      <w:r w:rsidRPr="00B31C24">
        <w:rPr>
          <w:rFonts w:eastAsia="Arial" w:cs="Arial"/>
          <w:color w:val="212121"/>
        </w:rPr>
        <w:t xml:space="preserve">For more information about CLEAN's workwear rental and floor protection mat services or to arrange a consultation, please visit </w:t>
      </w:r>
      <w:hyperlink r:id="rId10" w:history="1">
        <w:r w:rsidRPr="00F12DFE">
          <w:rPr>
            <w:rStyle w:val="Hyperlink"/>
            <w:rFonts w:eastAsia="Arial" w:cs="Arial"/>
          </w:rPr>
          <w:t>www.cleanservices.co.uk/workwear</w:t>
        </w:r>
      </w:hyperlink>
      <w:r>
        <w:rPr>
          <w:rFonts w:eastAsia="Arial" w:cs="Arial"/>
          <w:color w:val="212121"/>
        </w:rPr>
        <w:t xml:space="preserve"> </w:t>
      </w:r>
      <w:r w:rsidRPr="00B31C24">
        <w:rPr>
          <w:rFonts w:eastAsia="Arial" w:cs="Arial"/>
          <w:color w:val="212121"/>
        </w:rPr>
        <w:t>or contact 0333 016 9801.</w:t>
      </w:r>
    </w:p>
    <w:p w14:paraId="410999DF" w14:textId="51F98449" w:rsidR="007001AA" w:rsidRDefault="00C8014E" w:rsidP="007001AA">
      <w:pPr>
        <w:rPr>
          <w:rFonts w:eastAsia="Arial" w:cs="Arial"/>
          <w:b/>
          <w:bCs/>
        </w:rPr>
      </w:pPr>
      <w:r>
        <w:rPr>
          <w:rFonts w:eastAsia="Arial" w:cs="Arial"/>
          <w:b/>
          <w:bCs/>
        </w:rPr>
        <w:t>////////////////////////////// Ends //////////////////////////////</w:t>
      </w:r>
    </w:p>
    <w:p w14:paraId="5F507CA1" w14:textId="77777777" w:rsidR="00C8014E" w:rsidRDefault="00C8014E" w:rsidP="007001AA">
      <w:pPr>
        <w:rPr>
          <w:rFonts w:eastAsia="Arial" w:cs="Arial"/>
          <w:b/>
          <w:bCs/>
        </w:rPr>
      </w:pPr>
      <w:r>
        <w:rPr>
          <w:rFonts w:eastAsia="Arial" w:cs="Arial"/>
          <w:b/>
          <w:bCs/>
        </w:rPr>
        <w:t xml:space="preserve">Images: </w:t>
      </w:r>
    </w:p>
    <w:p w14:paraId="087F7376" w14:textId="627BBA27" w:rsidR="00C8014E" w:rsidRPr="00C8014E" w:rsidRDefault="0066069C" w:rsidP="007001AA">
      <w:pPr>
        <w:rPr>
          <w:rFonts w:eastAsia="Arial" w:cs="Arial"/>
        </w:rPr>
      </w:pPr>
      <w:bookmarkStart w:id="0" w:name="_Hlk169166858"/>
      <w:r w:rsidRPr="0066069C">
        <w:rPr>
          <w:rFonts w:eastAsia="Arial" w:cs="Arial"/>
          <w:b/>
          <w:bCs/>
        </w:rPr>
        <w:t>DJI_01251.jpg</w:t>
      </w:r>
      <w:r w:rsidRPr="0066069C">
        <w:rPr>
          <w:rFonts w:eastAsia="Arial" w:cs="Arial"/>
        </w:rPr>
        <w:t xml:space="preserve"> </w:t>
      </w:r>
      <w:r>
        <w:rPr>
          <w:rFonts w:eastAsia="Arial" w:cs="Arial"/>
        </w:rPr>
        <w:t xml:space="preserve">= </w:t>
      </w:r>
      <w:r w:rsidR="00C8014E" w:rsidRPr="00C8014E">
        <w:rPr>
          <w:rFonts w:eastAsia="Arial" w:cs="Arial"/>
        </w:rPr>
        <w:t xml:space="preserve">Foreground left to right, CLEAN CEO Kevin Godley, Site Manager </w:t>
      </w:r>
      <w:r w:rsidR="00242223" w:rsidRPr="00242223">
        <w:rPr>
          <w:rFonts w:eastAsia="Arial" w:cs="Arial"/>
        </w:rPr>
        <w:t>Markus Wise</w:t>
      </w:r>
      <w:r w:rsidR="00C8014E" w:rsidRPr="00C8014E">
        <w:rPr>
          <w:rFonts w:eastAsia="Arial" w:cs="Arial"/>
        </w:rPr>
        <w:t>, Alsco President Bob Steiner and Uniform Operations Development Manager Leon Barlow mark the occasion with a ribbon cutting ceremony</w:t>
      </w:r>
      <w:r w:rsidR="00F71E55">
        <w:rPr>
          <w:rFonts w:eastAsia="Arial" w:cs="Arial"/>
        </w:rPr>
        <w:t xml:space="preserve"> with the laundry team</w:t>
      </w:r>
    </w:p>
    <w:bookmarkEnd w:id="0"/>
    <w:p w14:paraId="3894A9BE" w14:textId="7A8820C6" w:rsidR="00C8014E" w:rsidRDefault="00F71E55" w:rsidP="007001AA">
      <w:pPr>
        <w:rPr>
          <w:rFonts w:eastAsia="Arial" w:cs="Arial"/>
          <w:b/>
          <w:bCs/>
        </w:rPr>
      </w:pPr>
      <w:r w:rsidRPr="00F71E55">
        <w:rPr>
          <w:rFonts w:eastAsia="Arial" w:cs="Arial"/>
          <w:b/>
          <w:bCs/>
        </w:rPr>
        <w:t>IMG_27931.jpg</w:t>
      </w:r>
      <w:r>
        <w:rPr>
          <w:rFonts w:eastAsia="Arial" w:cs="Arial"/>
          <w:b/>
          <w:bCs/>
        </w:rPr>
        <w:t xml:space="preserve"> = </w:t>
      </w:r>
      <w:r w:rsidRPr="0066069C">
        <w:rPr>
          <w:rFonts w:eastAsia="Arial" w:cs="Arial"/>
        </w:rPr>
        <w:t xml:space="preserve">Left to right, Site Manager </w:t>
      </w:r>
      <w:r w:rsidR="00242223" w:rsidRPr="00242223">
        <w:rPr>
          <w:rFonts w:eastAsia="Arial" w:cs="Arial"/>
        </w:rPr>
        <w:t>Markus Wise</w:t>
      </w:r>
      <w:r w:rsidRPr="0066069C">
        <w:rPr>
          <w:rFonts w:eastAsia="Arial" w:cs="Arial"/>
        </w:rPr>
        <w:t>, Alsco President Bob Steiner and Uniform Operations Development Manager Leon Barlow; Leon and Mark on tour of the new facility with Bob Steiner</w:t>
      </w:r>
    </w:p>
    <w:p w14:paraId="1BD82856" w14:textId="294D20C7" w:rsidR="0066069C" w:rsidRDefault="0066069C" w:rsidP="007001AA">
      <w:pPr>
        <w:rPr>
          <w:rFonts w:eastAsia="Arial" w:cs="Arial"/>
        </w:rPr>
      </w:pPr>
      <w:r w:rsidRPr="0066069C">
        <w:rPr>
          <w:rFonts w:eastAsia="Arial" w:cs="Arial"/>
          <w:b/>
          <w:bCs/>
        </w:rPr>
        <w:t>IMG_3004.JPG</w:t>
      </w:r>
      <w:r>
        <w:rPr>
          <w:rFonts w:eastAsia="Arial" w:cs="Arial"/>
          <w:b/>
          <w:bCs/>
        </w:rPr>
        <w:t xml:space="preserve"> = </w:t>
      </w:r>
      <w:r w:rsidRPr="0066069C">
        <w:rPr>
          <w:rFonts w:eastAsia="Arial" w:cs="Arial"/>
        </w:rPr>
        <w:t>Team members perform quality checks hanging and hang PPE workwear on the laundry rail garment distribution system</w:t>
      </w:r>
    </w:p>
    <w:p w14:paraId="5D565416" w14:textId="2DC6C015" w:rsidR="0066069C" w:rsidRDefault="0066069C" w:rsidP="007001AA">
      <w:pPr>
        <w:rPr>
          <w:rFonts w:eastAsia="Arial" w:cs="Arial"/>
          <w:b/>
          <w:bCs/>
        </w:rPr>
      </w:pPr>
      <w:r w:rsidRPr="0066069C">
        <w:rPr>
          <w:rFonts w:eastAsia="Arial" w:cs="Arial"/>
          <w:b/>
          <w:bCs/>
        </w:rPr>
        <w:t>IMG_23481.jpg</w:t>
      </w:r>
      <w:r w:rsidRPr="0066069C">
        <w:rPr>
          <w:rFonts w:eastAsia="Arial" w:cs="Arial"/>
        </w:rPr>
        <w:t xml:space="preserve"> </w:t>
      </w:r>
      <w:r>
        <w:rPr>
          <w:rFonts w:eastAsia="Arial" w:cs="Arial"/>
        </w:rPr>
        <w:t>= a team member lays out freshly cleaned floor protection mats prior to dispatch to customers</w:t>
      </w:r>
    </w:p>
    <w:p w14:paraId="52E49BF7" w14:textId="77777777" w:rsidR="0066069C" w:rsidRDefault="0066069C" w:rsidP="007001AA">
      <w:pPr>
        <w:rPr>
          <w:rFonts w:eastAsia="Arial" w:cs="Arial"/>
          <w:b/>
          <w:bCs/>
        </w:rPr>
      </w:pPr>
    </w:p>
    <w:p w14:paraId="61A22855" w14:textId="3B3C3FC9" w:rsidR="0010649E" w:rsidRDefault="0066069C" w:rsidP="0010649E">
      <w:r>
        <w:rPr>
          <w:rFonts w:eastAsia="Arial" w:cs="Arial"/>
          <w:b/>
          <w:bCs/>
        </w:rPr>
        <w:t>A</w:t>
      </w:r>
      <w:r w:rsidR="0010649E" w:rsidRPr="74304471">
        <w:rPr>
          <w:rFonts w:eastAsia="Arial" w:cs="Arial"/>
          <w:b/>
          <w:bCs/>
        </w:rPr>
        <w:t>bout CLEAN:</w:t>
      </w:r>
    </w:p>
    <w:p w14:paraId="24F23ABE" w14:textId="048417E5" w:rsidR="0010649E" w:rsidRDefault="0010649E" w:rsidP="0010649E">
      <w:r w:rsidRPr="74304471">
        <w:rPr>
          <w:rFonts w:eastAsia="Arial" w:cs="Arial"/>
        </w:rPr>
        <w:t xml:space="preserve">CLEAN is a UK market leader and one of the principal operators in the commercial B2B laundry sector with </w:t>
      </w:r>
      <w:r w:rsidR="00873542">
        <w:rPr>
          <w:rFonts w:eastAsia="Arial" w:cs="Arial"/>
        </w:rPr>
        <w:t>seven</w:t>
      </w:r>
      <w:r w:rsidRPr="74304471">
        <w:rPr>
          <w:rFonts w:eastAsia="Arial" w:cs="Arial"/>
        </w:rPr>
        <w:t xml:space="preserve"> well-invested laundry production facilities. Collectively, they maximise CLEAN’s ability to deliver continuity of service and minimise risk in the supply management processes.</w:t>
      </w:r>
    </w:p>
    <w:p w14:paraId="5CFB3B88" w14:textId="501AB95A" w:rsidR="006B30E0" w:rsidRDefault="0010649E" w:rsidP="006B30E0">
      <w:r w:rsidRPr="74304471">
        <w:rPr>
          <w:rFonts w:eastAsia="Arial" w:cs="Arial"/>
        </w:rPr>
        <w:t xml:space="preserve">CLEAN operates in both the linen and workwear </w:t>
      </w:r>
      <w:r w:rsidR="006B30E0">
        <w:rPr>
          <w:rFonts w:eastAsia="Arial" w:cs="Arial"/>
        </w:rPr>
        <w:t xml:space="preserve">uniform </w:t>
      </w:r>
      <w:r w:rsidRPr="74304471">
        <w:rPr>
          <w:rFonts w:eastAsia="Arial" w:cs="Arial"/>
        </w:rPr>
        <w:t xml:space="preserve">rental markets, working with a wide range of businesses across the UK from the </w:t>
      </w:r>
      <w:r w:rsidR="00907D21">
        <w:rPr>
          <w:rFonts w:eastAsia="Arial" w:cs="Arial"/>
        </w:rPr>
        <w:t xml:space="preserve">manufacturing, </w:t>
      </w:r>
      <w:r w:rsidR="00907D21" w:rsidRPr="74304471">
        <w:rPr>
          <w:rFonts w:eastAsia="Arial" w:cs="Arial"/>
        </w:rPr>
        <w:t xml:space="preserve">engineering, food </w:t>
      </w:r>
      <w:r w:rsidR="00907D21">
        <w:rPr>
          <w:rFonts w:eastAsia="Arial" w:cs="Arial"/>
        </w:rPr>
        <w:t>trade and production</w:t>
      </w:r>
      <w:r w:rsidR="00907D21" w:rsidRPr="74304471">
        <w:rPr>
          <w:rFonts w:eastAsia="Arial" w:cs="Arial"/>
        </w:rPr>
        <w:t xml:space="preserve">, </w:t>
      </w:r>
      <w:r w:rsidRPr="74304471">
        <w:rPr>
          <w:rFonts w:eastAsia="Arial" w:cs="Arial"/>
        </w:rPr>
        <w:t xml:space="preserve">hotel, restaurant, </w:t>
      </w:r>
      <w:r w:rsidR="00907D21">
        <w:rPr>
          <w:rFonts w:eastAsia="Arial" w:cs="Arial"/>
        </w:rPr>
        <w:t xml:space="preserve">and </w:t>
      </w:r>
      <w:r w:rsidRPr="74304471">
        <w:rPr>
          <w:rFonts w:eastAsia="Arial" w:cs="Arial"/>
        </w:rPr>
        <w:t>catering industries.</w:t>
      </w:r>
      <w:r w:rsidR="006B30E0" w:rsidRPr="006B30E0">
        <w:rPr>
          <w:rFonts w:eastAsia="Arial" w:cs="Arial"/>
        </w:rPr>
        <w:t xml:space="preserve"> </w:t>
      </w:r>
      <w:r w:rsidR="006B30E0" w:rsidRPr="74304471">
        <w:rPr>
          <w:rFonts w:eastAsia="Arial" w:cs="Arial"/>
        </w:rPr>
        <w:t xml:space="preserve">The award-winning laundry provider’s product and service range continues to lead the way in commercial linen, laundry, and workwear </w:t>
      </w:r>
      <w:r w:rsidR="006B30E0">
        <w:rPr>
          <w:rFonts w:eastAsia="Arial" w:cs="Arial"/>
        </w:rPr>
        <w:t xml:space="preserve">service </w:t>
      </w:r>
      <w:r w:rsidR="006B30E0" w:rsidRPr="74304471">
        <w:rPr>
          <w:rFonts w:eastAsia="Arial" w:cs="Arial"/>
        </w:rPr>
        <w:t>innovation.</w:t>
      </w:r>
    </w:p>
    <w:p w14:paraId="15470109" w14:textId="2AA46552" w:rsidR="006B30E0" w:rsidRDefault="006B30E0" w:rsidP="006B30E0">
      <w:r w:rsidRPr="74304471">
        <w:rPr>
          <w:rFonts w:eastAsia="Arial" w:cs="Arial"/>
        </w:rPr>
        <w:t xml:space="preserve">Acquired by </w:t>
      </w:r>
      <w:hyperlink r:id="rId11">
        <w:r w:rsidR="00907D21">
          <w:rPr>
            <w:rStyle w:val="Hyperlink"/>
            <w:rFonts w:eastAsia="Arial" w:cs="Arial"/>
          </w:rPr>
          <w:t>Alsco Uniforms</w:t>
        </w:r>
      </w:hyperlink>
      <w:r w:rsidRPr="74304471">
        <w:rPr>
          <w:rFonts w:eastAsia="Arial" w:cs="Arial"/>
        </w:rPr>
        <w:t xml:space="preserve"> in May 2018, CLEAN prides itself in offering a high-quality product range and customer-focused service to its portfolio of more than </w:t>
      </w:r>
      <w:r w:rsidR="00907D21">
        <w:rPr>
          <w:rFonts w:eastAsia="Arial" w:cs="Arial"/>
        </w:rPr>
        <w:t>2,000</w:t>
      </w:r>
      <w:r w:rsidRPr="74304471">
        <w:rPr>
          <w:rFonts w:eastAsia="Arial" w:cs="Arial"/>
        </w:rPr>
        <w:t xml:space="preserve"> businesses, ranging from independently-run organisations to leading global brands. </w:t>
      </w:r>
      <w:r>
        <w:rPr>
          <w:rFonts w:eastAsia="Arial" w:cs="Arial"/>
        </w:rPr>
        <w:t>The</w:t>
      </w:r>
      <w:r w:rsidRPr="74304471">
        <w:rPr>
          <w:rFonts w:eastAsia="Arial" w:cs="Arial"/>
        </w:rPr>
        <w:t xml:space="preserve"> business </w:t>
      </w:r>
      <w:r>
        <w:rPr>
          <w:rFonts w:eastAsia="Arial" w:cs="Arial"/>
        </w:rPr>
        <w:t>produces and delivers</w:t>
      </w:r>
      <w:r w:rsidRPr="74304471">
        <w:rPr>
          <w:rFonts w:eastAsia="Arial" w:cs="Arial"/>
        </w:rPr>
        <w:t xml:space="preserve"> more than 1</w:t>
      </w:r>
      <w:r>
        <w:rPr>
          <w:rFonts w:eastAsia="Arial" w:cs="Arial"/>
        </w:rPr>
        <w:t>00</w:t>
      </w:r>
      <w:r w:rsidRPr="74304471">
        <w:rPr>
          <w:rFonts w:eastAsia="Arial" w:cs="Arial"/>
        </w:rPr>
        <w:t xml:space="preserve">,000 workwear items and </w:t>
      </w:r>
      <w:r>
        <w:rPr>
          <w:rFonts w:eastAsia="Arial" w:cs="Arial"/>
        </w:rPr>
        <w:t>4</w:t>
      </w:r>
      <w:r w:rsidRPr="74304471">
        <w:rPr>
          <w:rFonts w:eastAsia="Arial" w:cs="Arial"/>
        </w:rPr>
        <w:t xml:space="preserve"> million linen items to its customers each week.</w:t>
      </w:r>
    </w:p>
    <w:p w14:paraId="5658EECA" w14:textId="6FEC2845" w:rsidR="0010649E" w:rsidRDefault="0010649E" w:rsidP="0010649E">
      <w:r w:rsidRPr="74304471">
        <w:rPr>
          <w:rFonts w:eastAsia="Arial" w:cs="Arial"/>
        </w:rPr>
        <w:t>CLEAN locations:</w:t>
      </w:r>
    </w:p>
    <w:p w14:paraId="407D87A7" w14:textId="77777777" w:rsidR="00873542" w:rsidRPr="00873542" w:rsidRDefault="00873542" w:rsidP="0010649E">
      <w:pPr>
        <w:pStyle w:val="ListParagraph"/>
        <w:numPr>
          <w:ilvl w:val="0"/>
          <w:numId w:val="1"/>
        </w:numPr>
      </w:pPr>
      <w:r>
        <w:rPr>
          <w:rFonts w:ascii="Arial" w:eastAsia="Arial" w:hAnsi="Arial" w:cs="Arial"/>
        </w:rPr>
        <w:t>Banbury, Oxfordshire</w:t>
      </w:r>
    </w:p>
    <w:p w14:paraId="69A851EC" w14:textId="6F26D9C7" w:rsidR="0010649E" w:rsidRDefault="0010649E" w:rsidP="0010649E">
      <w:pPr>
        <w:pStyle w:val="ListParagraph"/>
        <w:numPr>
          <w:ilvl w:val="0"/>
          <w:numId w:val="1"/>
        </w:numPr>
      </w:pPr>
      <w:r w:rsidRPr="74304471">
        <w:rPr>
          <w:rFonts w:ascii="Arial" w:eastAsia="Arial" w:hAnsi="Arial" w:cs="Arial"/>
        </w:rPr>
        <w:t>Camberley, Surrey</w:t>
      </w:r>
    </w:p>
    <w:p w14:paraId="795BC6E3" w14:textId="77777777" w:rsidR="0010649E" w:rsidRDefault="0010649E" w:rsidP="0010649E">
      <w:pPr>
        <w:pStyle w:val="ListParagraph"/>
        <w:numPr>
          <w:ilvl w:val="0"/>
          <w:numId w:val="1"/>
        </w:numPr>
      </w:pPr>
      <w:r w:rsidRPr="74304471">
        <w:rPr>
          <w:rFonts w:ascii="Arial" w:eastAsia="Arial" w:hAnsi="Arial" w:cs="Arial"/>
        </w:rPr>
        <w:t>Cheltenham, Gloucestershire</w:t>
      </w:r>
    </w:p>
    <w:p w14:paraId="50E9F1D8" w14:textId="77777777" w:rsidR="0010649E" w:rsidRDefault="0010649E" w:rsidP="0010649E">
      <w:pPr>
        <w:pStyle w:val="ListParagraph"/>
        <w:numPr>
          <w:ilvl w:val="0"/>
          <w:numId w:val="1"/>
        </w:numPr>
      </w:pPr>
      <w:r w:rsidRPr="74304471">
        <w:rPr>
          <w:rFonts w:ascii="Arial" w:eastAsia="Arial" w:hAnsi="Arial" w:cs="Arial"/>
        </w:rPr>
        <w:t>Nottingham, Nottinghamshire</w:t>
      </w:r>
    </w:p>
    <w:p w14:paraId="39EFBD37" w14:textId="77777777" w:rsidR="0010649E" w:rsidRDefault="0010649E" w:rsidP="0010649E">
      <w:pPr>
        <w:pStyle w:val="ListParagraph"/>
        <w:numPr>
          <w:ilvl w:val="0"/>
          <w:numId w:val="1"/>
        </w:numPr>
      </w:pPr>
      <w:r w:rsidRPr="74304471">
        <w:rPr>
          <w:rFonts w:ascii="Arial" w:eastAsia="Arial" w:hAnsi="Arial" w:cs="Arial"/>
        </w:rPr>
        <w:t>Ross-on-Wye, Herefordshire</w:t>
      </w:r>
    </w:p>
    <w:p w14:paraId="3D3AC757" w14:textId="77777777" w:rsidR="0010649E" w:rsidRDefault="0010649E" w:rsidP="0010649E">
      <w:pPr>
        <w:pStyle w:val="ListParagraph"/>
        <w:numPr>
          <w:ilvl w:val="0"/>
          <w:numId w:val="1"/>
        </w:numPr>
      </w:pPr>
      <w:r w:rsidRPr="74304471">
        <w:rPr>
          <w:rFonts w:ascii="Arial" w:eastAsia="Arial" w:hAnsi="Arial" w:cs="Arial"/>
        </w:rPr>
        <w:t>Slough, Berkshire</w:t>
      </w:r>
    </w:p>
    <w:p w14:paraId="12FE1EB6" w14:textId="77777777" w:rsidR="0010649E" w:rsidRDefault="0010649E" w:rsidP="0010649E">
      <w:pPr>
        <w:pStyle w:val="ListParagraph"/>
        <w:numPr>
          <w:ilvl w:val="0"/>
          <w:numId w:val="1"/>
        </w:numPr>
      </w:pPr>
      <w:r w:rsidRPr="74304471">
        <w:rPr>
          <w:rFonts w:ascii="Arial" w:eastAsia="Arial" w:hAnsi="Arial" w:cs="Arial"/>
        </w:rPr>
        <w:t>Yeovil, Somerset</w:t>
      </w:r>
    </w:p>
    <w:p w14:paraId="39ECF83F" w14:textId="77777777" w:rsidR="0010649E" w:rsidRDefault="0010649E" w:rsidP="0010649E">
      <w:r w:rsidRPr="74304471">
        <w:rPr>
          <w:rFonts w:eastAsia="Arial" w:cs="Arial"/>
        </w:rPr>
        <w:t>CLEAN Head Office:</w:t>
      </w:r>
    </w:p>
    <w:p w14:paraId="52FC5157" w14:textId="0F0ED410" w:rsidR="0010649E" w:rsidRDefault="006B30E0" w:rsidP="0010649E">
      <w:pPr>
        <w:pStyle w:val="ListParagraph"/>
        <w:numPr>
          <w:ilvl w:val="0"/>
          <w:numId w:val="2"/>
        </w:numPr>
      </w:pPr>
      <w:r w:rsidRPr="74304471">
        <w:rPr>
          <w:rFonts w:ascii="Arial" w:eastAsia="Arial" w:hAnsi="Arial" w:cs="Arial"/>
        </w:rPr>
        <w:t>Camberley</w:t>
      </w:r>
      <w:r w:rsidR="0010649E" w:rsidRPr="74304471">
        <w:rPr>
          <w:rFonts w:ascii="Arial" w:eastAsia="Arial" w:hAnsi="Arial" w:cs="Arial"/>
        </w:rPr>
        <w:t xml:space="preserve">, </w:t>
      </w:r>
      <w:r w:rsidRPr="74304471">
        <w:rPr>
          <w:rFonts w:ascii="Arial" w:eastAsia="Arial" w:hAnsi="Arial" w:cs="Arial"/>
        </w:rPr>
        <w:t>Surrey</w:t>
      </w:r>
    </w:p>
    <w:p w14:paraId="34C9693F" w14:textId="77777777" w:rsidR="0010649E" w:rsidRDefault="0010649E" w:rsidP="0010649E">
      <w:pPr>
        <w:rPr>
          <w:rFonts w:eastAsia="Arial" w:cs="Arial"/>
        </w:rPr>
      </w:pPr>
      <w:r w:rsidRPr="74304471">
        <w:rPr>
          <w:rFonts w:eastAsia="Arial" w:cs="Arial"/>
        </w:rPr>
        <w:t xml:space="preserve">For further information about CLEAN and its services please visit </w:t>
      </w:r>
      <w:hyperlink r:id="rId12">
        <w:r w:rsidRPr="74304471">
          <w:rPr>
            <w:rStyle w:val="Hyperlink"/>
            <w:rFonts w:eastAsia="Arial" w:cs="Arial"/>
          </w:rPr>
          <w:t>www.cleanservices.co.uk</w:t>
        </w:r>
      </w:hyperlink>
      <w:r w:rsidRPr="74304471">
        <w:rPr>
          <w:rFonts w:eastAsia="Arial" w:cs="Arial"/>
        </w:rPr>
        <w:t>.</w:t>
      </w:r>
    </w:p>
    <w:p w14:paraId="6ECE7B84" w14:textId="389E7D5E" w:rsidR="00751780" w:rsidRPr="00751780" w:rsidRDefault="00751780" w:rsidP="00751780">
      <w:pPr>
        <w:rPr>
          <w:b/>
          <w:bCs/>
        </w:rPr>
      </w:pPr>
      <w:r w:rsidRPr="00751780">
        <w:rPr>
          <w:b/>
          <w:bCs/>
        </w:rPr>
        <w:t>About Alsco Uniforms</w:t>
      </w:r>
    </w:p>
    <w:p w14:paraId="5422B9D6" w14:textId="1AADCA03" w:rsidR="00751780" w:rsidRDefault="00751780" w:rsidP="00751780">
      <w:r>
        <w:t xml:space="preserve">Alsco is a fourth-generation family owned and operated business, founded in 1889, that was recognized by the prestigious Hohenstein Institute for having invented the linen and uniform rental industry. Celebrating 135 years of business, Alsco provides uniform and linen rental services to customers that include restaurants, healthcare, automotive industry and industrial facilities. The company </w:t>
      </w:r>
      <w:r w:rsidRPr="00751780">
        <w:t>serve</w:t>
      </w:r>
      <w:r>
        <w:t>s</w:t>
      </w:r>
      <w:r w:rsidRPr="00751780">
        <w:t xml:space="preserve"> 355,000 customers </w:t>
      </w:r>
      <w:r>
        <w:t>from</w:t>
      </w:r>
      <w:r w:rsidRPr="00751780">
        <w:t xml:space="preserve"> more than 180 locations worldwide, demonstrating that </w:t>
      </w:r>
      <w:r>
        <w:t>Alsco is</w:t>
      </w:r>
      <w:r w:rsidRPr="00751780">
        <w:t xml:space="preserve"> an industry leader, continuing to shape and guide the direction of the commercial linen industry</w:t>
      </w:r>
      <w:r>
        <w:t xml:space="preserve">. Learn more at </w:t>
      </w:r>
      <w:hyperlink r:id="rId13" w:history="1">
        <w:r w:rsidRPr="00E62ECB">
          <w:rPr>
            <w:rStyle w:val="Hyperlink"/>
          </w:rPr>
          <w:t>http://www.alsco.com</w:t>
        </w:r>
      </w:hyperlink>
      <w:r>
        <w:t xml:space="preserve">.   </w:t>
      </w:r>
    </w:p>
    <w:p w14:paraId="2DD76C48" w14:textId="77777777" w:rsidR="0010649E" w:rsidRDefault="0010649E" w:rsidP="0010649E">
      <w:r w:rsidRPr="74304471">
        <w:rPr>
          <w:rFonts w:eastAsia="Arial" w:cs="Arial"/>
        </w:rPr>
        <w:t>For interviews, high-res images and all other media enquiries please contact:</w:t>
      </w:r>
    </w:p>
    <w:p w14:paraId="3C61CA31" w14:textId="62B21915" w:rsidR="0010649E" w:rsidRDefault="00672684" w:rsidP="0010649E">
      <w:pPr>
        <w:rPr>
          <w:rFonts w:eastAsia="Arial" w:cs="Arial"/>
        </w:rPr>
      </w:pPr>
      <w:r>
        <w:rPr>
          <w:rFonts w:eastAsia="Arial" w:cs="Arial"/>
        </w:rPr>
        <w:t>Ted Walker</w:t>
      </w:r>
      <w:r w:rsidR="0010649E" w:rsidRPr="74304471">
        <w:rPr>
          <w:rFonts w:eastAsia="Arial" w:cs="Arial"/>
        </w:rPr>
        <w:t xml:space="preserve">, </w:t>
      </w:r>
      <w:r>
        <w:rPr>
          <w:rFonts w:eastAsia="Arial" w:cs="Arial"/>
        </w:rPr>
        <w:t>Head of Group Marketing</w:t>
      </w:r>
      <w:r w:rsidR="0010649E">
        <w:br/>
      </w:r>
      <w:r w:rsidR="0010649E" w:rsidRPr="74304471">
        <w:rPr>
          <w:rFonts w:eastAsia="Arial" w:cs="Arial"/>
        </w:rPr>
        <w:t xml:space="preserve">Email: </w:t>
      </w:r>
      <w:hyperlink r:id="rId14" w:history="1">
        <w:r w:rsidRPr="00A14B30">
          <w:rPr>
            <w:rStyle w:val="Hyperlink"/>
          </w:rPr>
          <w:t>ted.walker@cleanservices.co.uk</w:t>
        </w:r>
      </w:hyperlink>
      <w:r w:rsidR="0010649E">
        <w:br/>
      </w:r>
      <w:r w:rsidR="0010649E" w:rsidRPr="74304471">
        <w:rPr>
          <w:rFonts w:eastAsia="Arial" w:cs="Arial"/>
        </w:rPr>
        <w:t xml:space="preserve">Tel: </w:t>
      </w:r>
      <w:r w:rsidRPr="00672684">
        <w:rPr>
          <w:rFonts w:eastAsia="Arial" w:cs="Arial"/>
        </w:rPr>
        <w:t>01276 983161</w:t>
      </w:r>
    </w:p>
    <w:p w14:paraId="657922DA" w14:textId="733AF86F" w:rsidR="004A408B" w:rsidRDefault="004A408B" w:rsidP="0010649E">
      <w:pPr>
        <w:rPr>
          <w:rFonts w:eastAsia="Arial" w:cs="Arial"/>
        </w:rPr>
      </w:pPr>
    </w:p>
    <w:sectPr w:rsidR="004A408B" w:rsidSect="00833BBF">
      <w:headerReference w:type="default" r:id="rId15"/>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8880" w14:textId="77777777" w:rsidR="00396A09" w:rsidRDefault="00396A09" w:rsidP="00041A02">
      <w:pPr>
        <w:spacing w:after="0" w:line="240" w:lineRule="auto"/>
      </w:pPr>
      <w:r>
        <w:separator/>
      </w:r>
    </w:p>
  </w:endnote>
  <w:endnote w:type="continuationSeparator" w:id="0">
    <w:p w14:paraId="6CF6F611" w14:textId="77777777" w:rsidR="00396A09" w:rsidRDefault="00396A09" w:rsidP="0004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B015" w14:textId="77777777" w:rsidR="00396A09" w:rsidRDefault="00396A09" w:rsidP="00041A02">
      <w:pPr>
        <w:spacing w:after="0" w:line="240" w:lineRule="auto"/>
      </w:pPr>
      <w:r>
        <w:separator/>
      </w:r>
    </w:p>
  </w:footnote>
  <w:footnote w:type="continuationSeparator" w:id="0">
    <w:p w14:paraId="666EB4F5" w14:textId="77777777" w:rsidR="00396A09" w:rsidRDefault="00396A09" w:rsidP="0004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7C6B" w14:textId="4473B764" w:rsidR="00041A02" w:rsidRDefault="00833BBF">
    <w:pPr>
      <w:pStyle w:val="Header"/>
    </w:pPr>
    <w:r>
      <w:rPr>
        <w:noProof/>
      </w:rPr>
      <w:drawing>
        <wp:anchor distT="0" distB="0" distL="114300" distR="114300" simplePos="0" relativeHeight="251659264" behindDoc="1" locked="0" layoutInCell="1" allowOverlap="1" wp14:anchorId="4035EA88" wp14:editId="2C5B6766">
          <wp:simplePos x="0" y="0"/>
          <wp:positionH relativeFrom="page">
            <wp:align>left</wp:align>
          </wp:positionH>
          <wp:positionV relativeFrom="page">
            <wp:posOffset>-635</wp:posOffset>
          </wp:positionV>
          <wp:extent cx="7560000" cy="1522800"/>
          <wp:effectExtent l="0" t="0" r="3175" b="1270"/>
          <wp:wrapNone/>
          <wp:docPr id="736812508" name="Picture 73681250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9408" name="Picture 6"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2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902BD"/>
    <w:multiLevelType w:val="hybridMultilevel"/>
    <w:tmpl w:val="538A3E70"/>
    <w:lvl w:ilvl="0" w:tplc="08090001">
      <w:start w:val="1"/>
      <w:numFmt w:val="bullet"/>
      <w:lvlText w:val=""/>
      <w:lvlJc w:val="left"/>
      <w:pPr>
        <w:ind w:left="720" w:hanging="360"/>
      </w:pPr>
      <w:rPr>
        <w:rFonts w:ascii="Symbol" w:hAnsi="Symbol" w:hint="default"/>
      </w:rPr>
    </w:lvl>
    <w:lvl w:ilvl="1" w:tplc="AECC401C">
      <w:start w:val="1"/>
      <w:numFmt w:val="lowerLetter"/>
      <w:lvlText w:val="%2."/>
      <w:lvlJc w:val="left"/>
      <w:pPr>
        <w:ind w:left="1440" w:hanging="360"/>
      </w:pPr>
    </w:lvl>
    <w:lvl w:ilvl="2" w:tplc="EB0CAB80">
      <w:start w:val="1"/>
      <w:numFmt w:val="lowerRoman"/>
      <w:lvlText w:val="%3."/>
      <w:lvlJc w:val="right"/>
      <w:pPr>
        <w:ind w:left="2160" w:hanging="180"/>
      </w:pPr>
    </w:lvl>
    <w:lvl w:ilvl="3" w:tplc="FF82E95E">
      <w:start w:val="1"/>
      <w:numFmt w:val="decimal"/>
      <w:lvlText w:val="%4."/>
      <w:lvlJc w:val="left"/>
      <w:pPr>
        <w:ind w:left="2880" w:hanging="360"/>
      </w:pPr>
    </w:lvl>
    <w:lvl w:ilvl="4" w:tplc="625AB6C6">
      <w:start w:val="1"/>
      <w:numFmt w:val="lowerLetter"/>
      <w:lvlText w:val="%5."/>
      <w:lvlJc w:val="left"/>
      <w:pPr>
        <w:ind w:left="3600" w:hanging="360"/>
      </w:pPr>
    </w:lvl>
    <w:lvl w:ilvl="5" w:tplc="4C5AB02E">
      <w:start w:val="1"/>
      <w:numFmt w:val="lowerRoman"/>
      <w:lvlText w:val="%6."/>
      <w:lvlJc w:val="right"/>
      <w:pPr>
        <w:ind w:left="4320" w:hanging="180"/>
      </w:pPr>
    </w:lvl>
    <w:lvl w:ilvl="6" w:tplc="6E74E1D6">
      <w:start w:val="1"/>
      <w:numFmt w:val="decimal"/>
      <w:lvlText w:val="%7."/>
      <w:lvlJc w:val="left"/>
      <w:pPr>
        <w:ind w:left="5040" w:hanging="360"/>
      </w:pPr>
    </w:lvl>
    <w:lvl w:ilvl="7" w:tplc="65BC75D8">
      <w:start w:val="1"/>
      <w:numFmt w:val="lowerLetter"/>
      <w:lvlText w:val="%8."/>
      <w:lvlJc w:val="left"/>
      <w:pPr>
        <w:ind w:left="5760" w:hanging="360"/>
      </w:pPr>
    </w:lvl>
    <w:lvl w:ilvl="8" w:tplc="73EC9254">
      <w:start w:val="1"/>
      <w:numFmt w:val="lowerRoman"/>
      <w:lvlText w:val="%9."/>
      <w:lvlJc w:val="right"/>
      <w:pPr>
        <w:ind w:left="6480" w:hanging="180"/>
      </w:pPr>
    </w:lvl>
  </w:abstractNum>
  <w:abstractNum w:abstractNumId="1" w15:restartNumberingAfterBreak="0">
    <w:nsid w:val="51240CB0"/>
    <w:multiLevelType w:val="hybridMultilevel"/>
    <w:tmpl w:val="D3DC4D6C"/>
    <w:lvl w:ilvl="0" w:tplc="08090001">
      <w:start w:val="1"/>
      <w:numFmt w:val="bullet"/>
      <w:lvlText w:val=""/>
      <w:lvlJc w:val="left"/>
      <w:pPr>
        <w:ind w:left="720" w:hanging="360"/>
      </w:pPr>
      <w:rPr>
        <w:rFonts w:ascii="Symbol" w:hAnsi="Symbol" w:hint="default"/>
      </w:rPr>
    </w:lvl>
    <w:lvl w:ilvl="1" w:tplc="31A60316">
      <w:start w:val="1"/>
      <w:numFmt w:val="lowerLetter"/>
      <w:lvlText w:val="%2."/>
      <w:lvlJc w:val="left"/>
      <w:pPr>
        <w:ind w:left="1440" w:hanging="360"/>
      </w:pPr>
    </w:lvl>
    <w:lvl w:ilvl="2" w:tplc="B5F88518">
      <w:start w:val="1"/>
      <w:numFmt w:val="lowerRoman"/>
      <w:lvlText w:val="%3."/>
      <w:lvlJc w:val="right"/>
      <w:pPr>
        <w:ind w:left="2160" w:hanging="180"/>
      </w:pPr>
    </w:lvl>
    <w:lvl w:ilvl="3" w:tplc="699CF120">
      <w:start w:val="1"/>
      <w:numFmt w:val="decimal"/>
      <w:lvlText w:val="%4."/>
      <w:lvlJc w:val="left"/>
      <w:pPr>
        <w:ind w:left="2880" w:hanging="360"/>
      </w:pPr>
    </w:lvl>
    <w:lvl w:ilvl="4" w:tplc="1F7AF404">
      <w:start w:val="1"/>
      <w:numFmt w:val="lowerLetter"/>
      <w:lvlText w:val="%5."/>
      <w:lvlJc w:val="left"/>
      <w:pPr>
        <w:ind w:left="3600" w:hanging="360"/>
      </w:pPr>
    </w:lvl>
    <w:lvl w:ilvl="5" w:tplc="E5602A62">
      <w:start w:val="1"/>
      <w:numFmt w:val="lowerRoman"/>
      <w:lvlText w:val="%6."/>
      <w:lvlJc w:val="right"/>
      <w:pPr>
        <w:ind w:left="4320" w:hanging="180"/>
      </w:pPr>
    </w:lvl>
    <w:lvl w:ilvl="6" w:tplc="64906834">
      <w:start w:val="1"/>
      <w:numFmt w:val="decimal"/>
      <w:lvlText w:val="%7."/>
      <w:lvlJc w:val="left"/>
      <w:pPr>
        <w:ind w:left="5040" w:hanging="360"/>
      </w:pPr>
    </w:lvl>
    <w:lvl w:ilvl="7" w:tplc="EB76B22E">
      <w:start w:val="1"/>
      <w:numFmt w:val="lowerLetter"/>
      <w:lvlText w:val="%8."/>
      <w:lvlJc w:val="left"/>
      <w:pPr>
        <w:ind w:left="5760" w:hanging="360"/>
      </w:pPr>
    </w:lvl>
    <w:lvl w:ilvl="8" w:tplc="01965AAC">
      <w:start w:val="1"/>
      <w:numFmt w:val="lowerRoman"/>
      <w:lvlText w:val="%9."/>
      <w:lvlJc w:val="right"/>
      <w:pPr>
        <w:ind w:left="6480" w:hanging="180"/>
      </w:pPr>
    </w:lvl>
  </w:abstractNum>
  <w:abstractNum w:abstractNumId="2" w15:restartNumberingAfterBreak="0">
    <w:nsid w:val="792F571A"/>
    <w:multiLevelType w:val="hybridMultilevel"/>
    <w:tmpl w:val="5B845368"/>
    <w:lvl w:ilvl="0" w:tplc="8C8E9DC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826532">
    <w:abstractNumId w:val="1"/>
  </w:num>
  <w:num w:numId="2" w16cid:durableId="240221584">
    <w:abstractNumId w:val="0"/>
  </w:num>
  <w:num w:numId="3" w16cid:durableId="965160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7D"/>
    <w:rsid w:val="00013992"/>
    <w:rsid w:val="00022DD0"/>
    <w:rsid w:val="00027BEE"/>
    <w:rsid w:val="0003607C"/>
    <w:rsid w:val="00041A02"/>
    <w:rsid w:val="00085278"/>
    <w:rsid w:val="000B35B9"/>
    <w:rsid w:val="000F55CA"/>
    <w:rsid w:val="000F7547"/>
    <w:rsid w:val="0010649E"/>
    <w:rsid w:val="00110D5E"/>
    <w:rsid w:val="00124721"/>
    <w:rsid w:val="00132084"/>
    <w:rsid w:val="0013528B"/>
    <w:rsid w:val="001633D7"/>
    <w:rsid w:val="0017505F"/>
    <w:rsid w:val="001D3928"/>
    <w:rsid w:val="001F6DF5"/>
    <w:rsid w:val="001F746B"/>
    <w:rsid w:val="00206550"/>
    <w:rsid w:val="00207784"/>
    <w:rsid w:val="00242223"/>
    <w:rsid w:val="00244EDB"/>
    <w:rsid w:val="002738AA"/>
    <w:rsid w:val="002D4CEE"/>
    <w:rsid w:val="002F02DB"/>
    <w:rsid w:val="00305B5D"/>
    <w:rsid w:val="00370A7E"/>
    <w:rsid w:val="00371683"/>
    <w:rsid w:val="00396A09"/>
    <w:rsid w:val="003A4A70"/>
    <w:rsid w:val="003E3650"/>
    <w:rsid w:val="00404D66"/>
    <w:rsid w:val="00417C86"/>
    <w:rsid w:val="0042260D"/>
    <w:rsid w:val="00430755"/>
    <w:rsid w:val="00441956"/>
    <w:rsid w:val="00443A60"/>
    <w:rsid w:val="004661A1"/>
    <w:rsid w:val="004A408B"/>
    <w:rsid w:val="004B14B6"/>
    <w:rsid w:val="004C1F6E"/>
    <w:rsid w:val="004E137A"/>
    <w:rsid w:val="00504E38"/>
    <w:rsid w:val="00507109"/>
    <w:rsid w:val="005309F9"/>
    <w:rsid w:val="0055453D"/>
    <w:rsid w:val="005A30AD"/>
    <w:rsid w:val="005B5901"/>
    <w:rsid w:val="005C7C3C"/>
    <w:rsid w:val="005E2D91"/>
    <w:rsid w:val="005F3BDE"/>
    <w:rsid w:val="0060445A"/>
    <w:rsid w:val="0061146E"/>
    <w:rsid w:val="006315AD"/>
    <w:rsid w:val="00641BA6"/>
    <w:rsid w:val="0066069C"/>
    <w:rsid w:val="00672684"/>
    <w:rsid w:val="00677E78"/>
    <w:rsid w:val="00695B56"/>
    <w:rsid w:val="006B30E0"/>
    <w:rsid w:val="006D48A0"/>
    <w:rsid w:val="006D6534"/>
    <w:rsid w:val="006F001E"/>
    <w:rsid w:val="006F6F9F"/>
    <w:rsid w:val="007001AA"/>
    <w:rsid w:val="00716984"/>
    <w:rsid w:val="00742460"/>
    <w:rsid w:val="00751780"/>
    <w:rsid w:val="00753BCE"/>
    <w:rsid w:val="00766722"/>
    <w:rsid w:val="00777259"/>
    <w:rsid w:val="00787B7B"/>
    <w:rsid w:val="0079700B"/>
    <w:rsid w:val="007B62E7"/>
    <w:rsid w:val="007D3F01"/>
    <w:rsid w:val="007F7C97"/>
    <w:rsid w:val="00807B9F"/>
    <w:rsid w:val="00832224"/>
    <w:rsid w:val="00833BBF"/>
    <w:rsid w:val="008536FE"/>
    <w:rsid w:val="00864877"/>
    <w:rsid w:val="00873542"/>
    <w:rsid w:val="008B7749"/>
    <w:rsid w:val="008D0493"/>
    <w:rsid w:val="008D4262"/>
    <w:rsid w:val="008E663F"/>
    <w:rsid w:val="00903517"/>
    <w:rsid w:val="00904FE2"/>
    <w:rsid w:val="00907D21"/>
    <w:rsid w:val="0091332B"/>
    <w:rsid w:val="0093404F"/>
    <w:rsid w:val="00952B01"/>
    <w:rsid w:val="0095698B"/>
    <w:rsid w:val="00983890"/>
    <w:rsid w:val="0099580D"/>
    <w:rsid w:val="00996E06"/>
    <w:rsid w:val="009B04B1"/>
    <w:rsid w:val="009C2EDC"/>
    <w:rsid w:val="009C3E2F"/>
    <w:rsid w:val="009C6EE4"/>
    <w:rsid w:val="00A0249C"/>
    <w:rsid w:val="00A2343E"/>
    <w:rsid w:val="00A37E36"/>
    <w:rsid w:val="00A555B7"/>
    <w:rsid w:val="00A77F78"/>
    <w:rsid w:val="00A834D9"/>
    <w:rsid w:val="00A87D7D"/>
    <w:rsid w:val="00A9096B"/>
    <w:rsid w:val="00AA4E05"/>
    <w:rsid w:val="00AA7E35"/>
    <w:rsid w:val="00AC6C6B"/>
    <w:rsid w:val="00AE077C"/>
    <w:rsid w:val="00AE3E55"/>
    <w:rsid w:val="00AF3D1B"/>
    <w:rsid w:val="00B07556"/>
    <w:rsid w:val="00B2153E"/>
    <w:rsid w:val="00B31C24"/>
    <w:rsid w:val="00B50821"/>
    <w:rsid w:val="00B90E7E"/>
    <w:rsid w:val="00BA090C"/>
    <w:rsid w:val="00BD3749"/>
    <w:rsid w:val="00BF26C6"/>
    <w:rsid w:val="00BF4769"/>
    <w:rsid w:val="00C106E1"/>
    <w:rsid w:val="00C20D57"/>
    <w:rsid w:val="00C42883"/>
    <w:rsid w:val="00C8014E"/>
    <w:rsid w:val="00CA54E1"/>
    <w:rsid w:val="00CC53DE"/>
    <w:rsid w:val="00CD3755"/>
    <w:rsid w:val="00CD439B"/>
    <w:rsid w:val="00D12AF0"/>
    <w:rsid w:val="00D13B92"/>
    <w:rsid w:val="00D3220D"/>
    <w:rsid w:val="00D544CA"/>
    <w:rsid w:val="00D9120F"/>
    <w:rsid w:val="00D93125"/>
    <w:rsid w:val="00DA5560"/>
    <w:rsid w:val="00DA7FA3"/>
    <w:rsid w:val="00DB0C84"/>
    <w:rsid w:val="00DD2CC8"/>
    <w:rsid w:val="00E05EB6"/>
    <w:rsid w:val="00E23355"/>
    <w:rsid w:val="00E65E72"/>
    <w:rsid w:val="00ED6D23"/>
    <w:rsid w:val="00EF668B"/>
    <w:rsid w:val="00F03D46"/>
    <w:rsid w:val="00F2488C"/>
    <w:rsid w:val="00F33778"/>
    <w:rsid w:val="00F43DC5"/>
    <w:rsid w:val="00F56530"/>
    <w:rsid w:val="00F655F7"/>
    <w:rsid w:val="00F6661F"/>
    <w:rsid w:val="00F71E55"/>
    <w:rsid w:val="00F81312"/>
    <w:rsid w:val="00FA5763"/>
    <w:rsid w:val="00FC184F"/>
    <w:rsid w:val="00FC3EAC"/>
    <w:rsid w:val="00FF351E"/>
    <w:rsid w:val="00FF5953"/>
    <w:rsid w:val="04129F77"/>
    <w:rsid w:val="0BC253EC"/>
    <w:rsid w:val="0C891A08"/>
    <w:rsid w:val="0FFDCFC6"/>
    <w:rsid w:val="18E68D44"/>
    <w:rsid w:val="212C135C"/>
    <w:rsid w:val="229062B7"/>
    <w:rsid w:val="289A2DB9"/>
    <w:rsid w:val="2CC7F401"/>
    <w:rsid w:val="3104FAEC"/>
    <w:rsid w:val="310EC299"/>
    <w:rsid w:val="388864D5"/>
    <w:rsid w:val="4DAF5475"/>
    <w:rsid w:val="586E1C0B"/>
    <w:rsid w:val="5A677475"/>
    <w:rsid w:val="643C043E"/>
    <w:rsid w:val="66C06638"/>
    <w:rsid w:val="7283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8B04"/>
  <w15:chartTrackingRefBased/>
  <w15:docId w15:val="{8247D578-8490-4C87-A514-09DCAD8F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7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D7D"/>
    <w:rPr>
      <w:color w:val="0563C1" w:themeColor="hyperlink"/>
      <w:u w:val="single"/>
    </w:rPr>
  </w:style>
  <w:style w:type="paragraph" w:styleId="ListParagraph">
    <w:name w:val="List Paragraph"/>
    <w:basedOn w:val="Normal"/>
    <w:uiPriority w:val="34"/>
    <w:qFormat/>
    <w:rsid w:val="0010649E"/>
    <w:pPr>
      <w:ind w:left="720"/>
      <w:contextualSpacing/>
    </w:pPr>
    <w:rPr>
      <w:rFonts w:asciiTheme="minorHAnsi" w:hAnsiTheme="minorHAnsi"/>
      <w:lang w:val="en-US"/>
    </w:rPr>
  </w:style>
  <w:style w:type="paragraph" w:styleId="BalloonText">
    <w:name w:val="Balloon Text"/>
    <w:basedOn w:val="Normal"/>
    <w:link w:val="BalloonTextChar"/>
    <w:uiPriority w:val="99"/>
    <w:semiHidden/>
    <w:unhideWhenUsed/>
    <w:rsid w:val="00041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02"/>
    <w:rPr>
      <w:rFonts w:ascii="Segoe UI" w:hAnsi="Segoe UI" w:cs="Segoe UI"/>
      <w:sz w:val="18"/>
      <w:szCs w:val="18"/>
    </w:rPr>
  </w:style>
  <w:style w:type="paragraph" w:styleId="Header">
    <w:name w:val="header"/>
    <w:basedOn w:val="Normal"/>
    <w:link w:val="HeaderChar"/>
    <w:uiPriority w:val="99"/>
    <w:unhideWhenUsed/>
    <w:rsid w:val="00041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A02"/>
    <w:rPr>
      <w:rFonts w:ascii="Arial" w:hAnsi="Arial"/>
    </w:rPr>
  </w:style>
  <w:style w:type="paragraph" w:styleId="Footer">
    <w:name w:val="footer"/>
    <w:basedOn w:val="Normal"/>
    <w:link w:val="FooterChar"/>
    <w:uiPriority w:val="99"/>
    <w:unhideWhenUsed/>
    <w:rsid w:val="00041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A02"/>
    <w:rPr>
      <w:rFonts w:ascii="Arial" w:hAnsi="Arial"/>
    </w:rPr>
  </w:style>
  <w:style w:type="character" w:styleId="UnresolvedMention">
    <w:name w:val="Unresolved Mention"/>
    <w:basedOn w:val="DefaultParagraphFont"/>
    <w:uiPriority w:val="99"/>
    <w:semiHidden/>
    <w:unhideWhenUsed/>
    <w:rsid w:val="00672684"/>
    <w:rPr>
      <w:color w:val="605E5C"/>
      <w:shd w:val="clear" w:color="auto" w:fill="E1DFDD"/>
    </w:rPr>
  </w:style>
  <w:style w:type="character" w:styleId="CommentReference">
    <w:name w:val="annotation reference"/>
    <w:basedOn w:val="DefaultParagraphFont"/>
    <w:uiPriority w:val="99"/>
    <w:semiHidden/>
    <w:unhideWhenUsed/>
    <w:rsid w:val="007D3F01"/>
    <w:rPr>
      <w:sz w:val="16"/>
      <w:szCs w:val="16"/>
    </w:rPr>
  </w:style>
  <w:style w:type="paragraph" w:styleId="CommentText">
    <w:name w:val="annotation text"/>
    <w:basedOn w:val="Normal"/>
    <w:link w:val="CommentTextChar"/>
    <w:uiPriority w:val="99"/>
    <w:unhideWhenUsed/>
    <w:rsid w:val="007D3F01"/>
    <w:pPr>
      <w:spacing w:line="240" w:lineRule="auto"/>
    </w:pPr>
    <w:rPr>
      <w:sz w:val="20"/>
      <w:szCs w:val="20"/>
    </w:rPr>
  </w:style>
  <w:style w:type="character" w:customStyle="1" w:styleId="CommentTextChar">
    <w:name w:val="Comment Text Char"/>
    <w:basedOn w:val="DefaultParagraphFont"/>
    <w:link w:val="CommentText"/>
    <w:uiPriority w:val="99"/>
    <w:rsid w:val="007D3F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01"/>
    <w:rPr>
      <w:b/>
      <w:bCs/>
    </w:rPr>
  </w:style>
  <w:style w:type="character" w:customStyle="1" w:styleId="CommentSubjectChar">
    <w:name w:val="Comment Subject Char"/>
    <w:basedOn w:val="CommentTextChar"/>
    <w:link w:val="CommentSubject"/>
    <w:uiPriority w:val="99"/>
    <w:semiHidden/>
    <w:rsid w:val="007D3F01"/>
    <w:rPr>
      <w:rFonts w:ascii="Arial" w:hAnsi="Arial"/>
      <w:b/>
      <w:bCs/>
      <w:sz w:val="20"/>
      <w:szCs w:val="20"/>
    </w:rPr>
  </w:style>
  <w:style w:type="character" w:styleId="FollowedHyperlink">
    <w:name w:val="FollowedHyperlink"/>
    <w:basedOn w:val="DefaultParagraphFont"/>
    <w:uiPriority w:val="99"/>
    <w:semiHidden/>
    <w:unhideWhenUsed/>
    <w:rsid w:val="00751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s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eanservice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sc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leanservices.co.uk/workw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d.walker@cleanservic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86AD4BE8B564F9A07CEBE44E3BD7F" ma:contentTypeVersion="4" ma:contentTypeDescription="Create a new document." ma:contentTypeScope="" ma:versionID="cfdb69fc2e94bda629d9a9669ccf0c8d">
  <xsd:schema xmlns:xsd="http://www.w3.org/2001/XMLSchema" xmlns:xs="http://www.w3.org/2001/XMLSchema" xmlns:p="http://schemas.microsoft.com/office/2006/metadata/properties" xmlns:ns2="c2034a52-6028-45e6-aa36-6f3959e82976" targetNamespace="http://schemas.microsoft.com/office/2006/metadata/properties" ma:root="true" ma:fieldsID="d556fcfce3e67ca16a30d3b3a6b2e9a5" ns2:_="">
    <xsd:import namespace="c2034a52-6028-45e6-aa36-6f3959e8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34a52-6028-45e6-aa36-6f3959e8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9F0AE-FE1F-4932-9525-35B2C860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34a52-6028-45e6-aa36-6f3959e8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880C4-952D-4C77-96D4-C6B7B562F8BA}">
  <ds:schemaRefs>
    <ds:schemaRef ds:uri="http://schemas.microsoft.com/sharepoint/v3/contenttype/forms"/>
  </ds:schemaRefs>
</ds:datastoreItem>
</file>

<file path=customXml/itemProps3.xml><?xml version="1.0" encoding="utf-8"?>
<ds:datastoreItem xmlns:ds="http://schemas.openxmlformats.org/officeDocument/2006/customXml" ds:itemID="{F0C80DDD-39F0-49AD-A169-C9C4ADD8E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Walker</dc:creator>
  <cp:keywords/>
  <dc:description/>
  <cp:lastModifiedBy>Ted Walker</cp:lastModifiedBy>
  <cp:revision>5</cp:revision>
  <cp:lastPrinted>2023-03-06T15:14:00Z</cp:lastPrinted>
  <dcterms:created xsi:type="dcterms:W3CDTF">2024-06-12T14:43:00Z</dcterms:created>
  <dcterms:modified xsi:type="dcterms:W3CDTF">2024-06-13T11:18:00Z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0x010100B2786AD4BE8B564F9A07CEBE44E3BD7F</vt:lpwstr>
  </property>
</Properties>
</file>