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BAE3" w14:textId="433B83D6" w:rsidR="004330C6" w:rsidRPr="00EF3649" w:rsidRDefault="004330C6" w:rsidP="003817D3">
      <w:pPr>
        <w:rPr>
          <w:rFonts w:asciiTheme="minorHAnsi" w:hAnsiTheme="minorHAnsi" w:cstheme="minorHAnsi"/>
          <w:b/>
          <w:color w:val="000000" w:themeColor="text1"/>
          <w:sz w:val="28"/>
          <w:bdr w:val="none" w:sz="0" w:space="0" w:color="auto" w:frame="1"/>
          <w:lang w:val="en-GB"/>
        </w:rPr>
      </w:pPr>
      <w:r w:rsidRPr="00EF3649">
        <w:rPr>
          <w:rFonts w:asciiTheme="minorHAnsi" w:hAnsiTheme="minorHAnsi" w:cstheme="minorHAnsi"/>
          <w:sz w:val="52"/>
          <w:lang w:val="en"/>
        </w:rPr>
        <w:t>Press release</w:t>
      </w:r>
    </w:p>
    <w:p w14:paraId="230558DA" w14:textId="61A55546" w:rsidR="004330C6" w:rsidRPr="00392291" w:rsidRDefault="004330C6" w:rsidP="003817D3">
      <w:pPr>
        <w:rPr>
          <w:rFonts w:ascii="Arial" w:hAnsi="Arial"/>
          <w:b/>
          <w:color w:val="000000" w:themeColor="text1"/>
          <w:sz w:val="28"/>
          <w:bdr w:val="none" w:sz="0" w:space="0" w:color="auto" w:frame="1"/>
          <w:lang w:val="en-GB"/>
        </w:rPr>
      </w:pPr>
    </w:p>
    <w:p w14:paraId="1F2E7A7D" w14:textId="77777777" w:rsidR="004330C6" w:rsidRPr="00392291" w:rsidRDefault="004330C6" w:rsidP="003817D3">
      <w:pPr>
        <w:rPr>
          <w:rFonts w:ascii="Arial" w:hAnsi="Arial"/>
          <w:b/>
          <w:color w:val="000000" w:themeColor="text1"/>
          <w:sz w:val="28"/>
          <w:bdr w:val="none" w:sz="0" w:space="0" w:color="auto" w:frame="1"/>
          <w:lang w:val="en-GB"/>
        </w:rPr>
      </w:pPr>
    </w:p>
    <w:p w14:paraId="0CAC57AC" w14:textId="77777777" w:rsidR="00BB6D4E" w:rsidRPr="00884234" w:rsidRDefault="00BB6D4E" w:rsidP="00BB6D4E">
      <w:pPr>
        <w:rPr>
          <w:rFonts w:ascii="Calibri" w:hAnsi="Calibri" w:cs="Calibri"/>
          <w:b/>
          <w:bCs/>
          <w:sz w:val="44"/>
          <w:szCs w:val="44"/>
          <w:lang w:val="en-GB"/>
        </w:rPr>
      </w:pPr>
      <w:r w:rsidRPr="00884234">
        <w:rPr>
          <w:rFonts w:ascii="Calibri" w:hAnsi="Calibri" w:cs="Calibri"/>
          <w:b/>
          <w:bCs/>
          <w:sz w:val="44"/>
          <w:szCs w:val="44"/>
          <w:lang w:val="en"/>
        </w:rPr>
        <w:t>Royal Party – Cameo illuminates the Queen's 70th anniversary at Buckingham Palace</w:t>
      </w:r>
    </w:p>
    <w:p w14:paraId="4E0D0DE2" w14:textId="77777777" w:rsidR="00983DED" w:rsidRPr="00884234" w:rsidRDefault="00983DED" w:rsidP="00983DED">
      <w:pPr>
        <w:rPr>
          <w:rFonts w:ascii="Calibri" w:hAnsi="Calibri" w:cs="Calibri"/>
          <w:b/>
          <w:bCs/>
          <w:color w:val="0D0D0D" w:themeColor="text1" w:themeTint="F2"/>
          <w:sz w:val="44"/>
          <w:szCs w:val="44"/>
          <w:bdr w:val="none" w:sz="0" w:space="0" w:color="auto" w:frame="1"/>
          <w:lang w:val="en-GB"/>
        </w:rPr>
      </w:pPr>
    </w:p>
    <w:p w14:paraId="09CD8373" w14:textId="63C688CF" w:rsidR="00BB6D4E" w:rsidRPr="00884234" w:rsidRDefault="00983DED" w:rsidP="00BB6D4E">
      <w:pPr>
        <w:rPr>
          <w:rFonts w:ascii="Calibri" w:hAnsi="Calibri" w:cs="Calibri"/>
          <w:sz w:val="22"/>
          <w:szCs w:val="22"/>
          <w:lang w:val="en-GB"/>
        </w:rPr>
      </w:pPr>
      <w:r w:rsidRPr="00884234">
        <w:rPr>
          <w:rFonts w:ascii="Calibri" w:hAnsi="Calibri" w:cs="Calibri"/>
          <w:b/>
          <w:bCs/>
          <w:color w:val="0D0D0D" w:themeColor="text1" w:themeTint="F2"/>
          <w:sz w:val="22"/>
          <w:szCs w:val="22"/>
          <w:bdr w:val="none" w:sz="0" w:space="0" w:color="auto" w:frame="1"/>
          <w:lang w:val="en"/>
        </w:rPr>
        <w:t>Neu-</w:t>
      </w:r>
      <w:proofErr w:type="spellStart"/>
      <w:r w:rsidRPr="00884234">
        <w:rPr>
          <w:rFonts w:ascii="Calibri" w:hAnsi="Calibri" w:cs="Calibri"/>
          <w:b/>
          <w:bCs/>
          <w:color w:val="0D0D0D" w:themeColor="text1" w:themeTint="F2"/>
          <w:sz w:val="22"/>
          <w:szCs w:val="22"/>
          <w:bdr w:val="none" w:sz="0" w:space="0" w:color="auto" w:frame="1"/>
          <w:lang w:val="en"/>
        </w:rPr>
        <w:t>Anspach</w:t>
      </w:r>
      <w:proofErr w:type="spellEnd"/>
      <w:r w:rsidRPr="00884234">
        <w:rPr>
          <w:rFonts w:ascii="Calibri" w:hAnsi="Calibri" w:cs="Calibri"/>
          <w:b/>
          <w:bCs/>
          <w:color w:val="0D0D0D" w:themeColor="text1" w:themeTint="F2"/>
          <w:sz w:val="22"/>
          <w:szCs w:val="22"/>
          <w:bdr w:val="none" w:sz="0" w:space="0" w:color="auto" w:frame="1"/>
          <w:lang w:val="en"/>
        </w:rPr>
        <w:t xml:space="preserve">, Germany – </w:t>
      </w:r>
      <w:r w:rsidR="00EF3649" w:rsidRPr="00EF3649">
        <w:rPr>
          <w:rFonts w:ascii="Calibri" w:hAnsi="Calibri" w:cs="Calibri"/>
          <w:b/>
          <w:bCs/>
          <w:sz w:val="22"/>
          <w:szCs w:val="22"/>
          <w:bdr w:val="none" w:sz="0" w:space="0" w:color="auto" w:frame="1"/>
          <w:lang w:val="en"/>
        </w:rPr>
        <w:t>10</w:t>
      </w:r>
      <w:r w:rsidR="00B67F35" w:rsidRPr="00EF3649">
        <w:rPr>
          <w:rFonts w:ascii="Calibri" w:hAnsi="Calibri" w:cs="Calibri"/>
          <w:b/>
          <w:bCs/>
          <w:sz w:val="22"/>
          <w:szCs w:val="22"/>
          <w:bdr w:val="none" w:sz="0" w:space="0" w:color="auto" w:frame="1"/>
          <w:lang w:val="en"/>
        </w:rPr>
        <w:t xml:space="preserve"> June 202</w:t>
      </w:r>
      <w:r w:rsidR="00A70A5E" w:rsidRPr="00EF3649">
        <w:rPr>
          <w:rFonts w:ascii="Calibri" w:hAnsi="Calibri" w:cs="Calibri"/>
          <w:b/>
          <w:bCs/>
          <w:sz w:val="22"/>
          <w:szCs w:val="22"/>
          <w:bdr w:val="none" w:sz="0" w:space="0" w:color="auto" w:frame="1"/>
          <w:lang w:val="en"/>
        </w:rPr>
        <w:t>2</w:t>
      </w:r>
      <w:r w:rsidRPr="00884234">
        <w:rPr>
          <w:rFonts w:ascii="Calibri" w:hAnsi="Calibri" w:cs="Calibri"/>
          <w:b/>
          <w:bCs/>
          <w:color w:val="0D0D0D" w:themeColor="text1" w:themeTint="F2"/>
          <w:sz w:val="22"/>
          <w:szCs w:val="22"/>
          <w:bdr w:val="none" w:sz="0" w:space="0" w:color="auto" w:frame="1"/>
          <w:lang w:val="en"/>
        </w:rPr>
        <w:t xml:space="preserve"> – </w:t>
      </w:r>
      <w:r w:rsidR="00BB6D4E" w:rsidRPr="00884234">
        <w:rPr>
          <w:rFonts w:ascii="Calibri" w:hAnsi="Calibri" w:cs="Calibri"/>
          <w:b/>
          <w:bCs/>
          <w:sz w:val="22"/>
          <w:szCs w:val="22"/>
          <w:lang w:val="en"/>
        </w:rPr>
        <w:t xml:space="preserve">With more than </w:t>
      </w:r>
      <w:r w:rsidR="00322CB0" w:rsidRPr="00884234">
        <w:rPr>
          <w:rFonts w:ascii="Calibri" w:hAnsi="Calibri" w:cs="Calibri"/>
          <w:b/>
          <w:bCs/>
          <w:sz w:val="22"/>
          <w:szCs w:val="22"/>
          <w:lang w:val="en"/>
        </w:rPr>
        <w:t>16</w:t>
      </w:r>
      <w:r w:rsidR="00BB6D4E" w:rsidRPr="00884234">
        <w:rPr>
          <w:rFonts w:ascii="Calibri" w:hAnsi="Calibri" w:cs="Calibri"/>
          <w:b/>
          <w:bCs/>
          <w:sz w:val="22"/>
          <w:szCs w:val="22"/>
          <w:lang w:val="en"/>
        </w:rPr>
        <w:t xml:space="preserve">,000 </w:t>
      </w:r>
      <w:proofErr w:type="gramStart"/>
      <w:r w:rsidR="00BB6D4E" w:rsidRPr="00884234">
        <w:rPr>
          <w:rFonts w:ascii="Calibri" w:hAnsi="Calibri" w:cs="Calibri"/>
          <w:b/>
          <w:bCs/>
          <w:sz w:val="22"/>
          <w:szCs w:val="22"/>
          <w:lang w:val="en"/>
        </w:rPr>
        <w:t>small</w:t>
      </w:r>
      <w:proofErr w:type="gramEnd"/>
      <w:r w:rsidR="00BB6D4E" w:rsidRPr="00884234">
        <w:rPr>
          <w:rFonts w:ascii="Calibri" w:hAnsi="Calibri" w:cs="Calibri"/>
          <w:b/>
          <w:bCs/>
          <w:sz w:val="22"/>
          <w:szCs w:val="22"/>
          <w:lang w:val="en"/>
        </w:rPr>
        <w:t xml:space="preserve"> to large street parties, the </w:t>
      </w:r>
      <w:r w:rsidR="003961F7" w:rsidRPr="00884234">
        <w:rPr>
          <w:rFonts w:ascii="Calibri" w:hAnsi="Calibri" w:cs="Calibri"/>
          <w:b/>
          <w:bCs/>
          <w:sz w:val="22"/>
          <w:szCs w:val="22"/>
          <w:lang w:val="en"/>
        </w:rPr>
        <w:t>people</w:t>
      </w:r>
      <w:r w:rsidR="00BB6D4E" w:rsidRPr="00884234">
        <w:rPr>
          <w:rFonts w:ascii="Calibri" w:hAnsi="Calibri" w:cs="Calibri"/>
          <w:b/>
          <w:bCs/>
          <w:sz w:val="22"/>
          <w:szCs w:val="22"/>
          <w:lang w:val="en"/>
        </w:rPr>
        <w:t xml:space="preserve"> of Great Britain celebrated the 70th anniversary of Queen Elizabeth II's throne </w:t>
      </w:r>
      <w:r w:rsidR="003961F7" w:rsidRPr="00884234">
        <w:rPr>
          <w:rFonts w:ascii="Calibri" w:hAnsi="Calibri" w:cs="Calibri"/>
          <w:b/>
          <w:bCs/>
          <w:sz w:val="22"/>
          <w:szCs w:val="22"/>
          <w:lang w:val="en"/>
        </w:rPr>
        <w:t xml:space="preserve">during the first weekend of June. </w:t>
      </w:r>
      <w:r w:rsidR="00BB6D4E" w:rsidRPr="00884234">
        <w:rPr>
          <w:rFonts w:ascii="Calibri" w:hAnsi="Calibri" w:cs="Calibri"/>
          <w:b/>
          <w:bCs/>
          <w:sz w:val="22"/>
          <w:szCs w:val="22"/>
          <w:lang w:val="en"/>
        </w:rPr>
        <w:t xml:space="preserve">But by far the biggest show took place on this day in front of Buckingham Palace in London. 22,000 spectators gathered in front of the </w:t>
      </w:r>
      <w:r w:rsidR="003961F7" w:rsidRPr="00884234">
        <w:rPr>
          <w:rFonts w:ascii="Calibri" w:hAnsi="Calibri" w:cs="Calibri"/>
          <w:b/>
          <w:bCs/>
          <w:sz w:val="22"/>
          <w:szCs w:val="22"/>
          <w:lang w:val="en"/>
        </w:rPr>
        <w:t>three</w:t>
      </w:r>
      <w:r w:rsidR="00BB6D4E" w:rsidRPr="00884234">
        <w:rPr>
          <w:rFonts w:ascii="Calibri" w:hAnsi="Calibri" w:cs="Calibri"/>
          <w:b/>
          <w:bCs/>
          <w:sz w:val="22"/>
          <w:szCs w:val="22"/>
          <w:lang w:val="en"/>
        </w:rPr>
        <w:t xml:space="preserve"> stage</w:t>
      </w:r>
      <w:r w:rsidR="003961F7" w:rsidRPr="00884234">
        <w:rPr>
          <w:rFonts w:ascii="Calibri" w:hAnsi="Calibri" w:cs="Calibri"/>
          <w:b/>
          <w:bCs/>
          <w:sz w:val="22"/>
          <w:szCs w:val="22"/>
          <w:lang w:val="en"/>
        </w:rPr>
        <w:t>s</w:t>
      </w:r>
      <w:r w:rsidR="00BB6D4E" w:rsidRPr="00884234">
        <w:rPr>
          <w:rFonts w:ascii="Calibri" w:hAnsi="Calibri" w:cs="Calibri"/>
          <w:b/>
          <w:bCs/>
          <w:sz w:val="22"/>
          <w:szCs w:val="22"/>
          <w:lang w:val="en"/>
        </w:rPr>
        <w:t>, where Queen</w:t>
      </w:r>
      <w:r w:rsidR="009973AA" w:rsidRPr="00884234">
        <w:rPr>
          <w:rFonts w:ascii="Calibri" w:hAnsi="Calibri" w:cs="Calibri"/>
          <w:b/>
          <w:bCs/>
          <w:sz w:val="22"/>
          <w:szCs w:val="22"/>
          <w:lang w:val="en"/>
        </w:rPr>
        <w:t xml:space="preserve"> &amp; Adam Lambert</w:t>
      </w:r>
      <w:r w:rsidR="00BB6D4E" w:rsidRPr="00884234">
        <w:rPr>
          <w:rFonts w:ascii="Calibri" w:hAnsi="Calibri" w:cs="Calibri"/>
          <w:b/>
          <w:bCs/>
          <w:sz w:val="22"/>
          <w:szCs w:val="22"/>
          <w:lang w:val="en"/>
        </w:rPr>
        <w:t>, Rod Stewart</w:t>
      </w:r>
      <w:r w:rsidR="003607A8">
        <w:rPr>
          <w:rFonts w:ascii="Calibri" w:hAnsi="Calibri" w:cs="Calibri"/>
          <w:b/>
          <w:bCs/>
          <w:sz w:val="22"/>
          <w:szCs w:val="22"/>
          <w:lang w:val="en"/>
        </w:rPr>
        <w:t>, Alicia Keys</w:t>
      </w:r>
      <w:r w:rsidR="00BB6D4E" w:rsidRPr="00884234">
        <w:rPr>
          <w:rFonts w:ascii="Calibri" w:hAnsi="Calibri" w:cs="Calibri"/>
          <w:b/>
          <w:bCs/>
          <w:sz w:val="22"/>
          <w:szCs w:val="22"/>
          <w:lang w:val="en"/>
        </w:rPr>
        <w:t xml:space="preserve"> and Ed Sheeran played, among </w:t>
      </w:r>
      <w:r w:rsidR="009973AA" w:rsidRPr="00884234">
        <w:rPr>
          <w:rFonts w:ascii="Calibri" w:hAnsi="Calibri" w:cs="Calibri"/>
          <w:b/>
          <w:bCs/>
          <w:sz w:val="22"/>
          <w:szCs w:val="22"/>
          <w:lang w:val="en"/>
        </w:rPr>
        <w:t xml:space="preserve">many </w:t>
      </w:r>
      <w:r w:rsidR="00BB6D4E" w:rsidRPr="00884234">
        <w:rPr>
          <w:rFonts w:ascii="Calibri" w:hAnsi="Calibri" w:cs="Calibri"/>
          <w:b/>
          <w:bCs/>
          <w:sz w:val="22"/>
          <w:szCs w:val="22"/>
          <w:lang w:val="en"/>
        </w:rPr>
        <w:t xml:space="preserve">others, and another 13.4 million watched the BBC's mega-event live on TV. </w:t>
      </w:r>
      <w:r w:rsidR="00511342" w:rsidRPr="00884234">
        <w:rPr>
          <w:rFonts w:ascii="Calibri" w:hAnsi="Calibri" w:cs="Calibri"/>
          <w:b/>
          <w:bCs/>
          <w:sz w:val="22"/>
          <w:szCs w:val="22"/>
          <w:lang w:val="en"/>
        </w:rPr>
        <w:t>For the lighting of the main stages, Buckingham Palace and the Tree of Trees sculpture designed by Heatherwick Studio,</w:t>
      </w:r>
      <w:r w:rsidR="00BB6D4E" w:rsidRPr="00884234">
        <w:rPr>
          <w:rFonts w:ascii="Calibri" w:hAnsi="Calibri" w:cs="Calibri"/>
          <w:b/>
          <w:bCs/>
          <w:sz w:val="22"/>
          <w:szCs w:val="22"/>
          <w:lang w:val="en"/>
        </w:rPr>
        <w:t xml:space="preserve"> </w:t>
      </w:r>
      <w:r w:rsidR="00997AAE" w:rsidRPr="00884234">
        <w:rPr>
          <w:rFonts w:ascii="Calibri" w:hAnsi="Calibri" w:cs="Calibri"/>
          <w:b/>
          <w:bCs/>
          <w:sz w:val="22"/>
          <w:szCs w:val="22"/>
          <w:lang w:val="en"/>
        </w:rPr>
        <w:t>Version 2 Lights</w:t>
      </w:r>
      <w:r w:rsidR="00BB6D4E" w:rsidRPr="00884234">
        <w:rPr>
          <w:rFonts w:ascii="Calibri" w:hAnsi="Calibri" w:cs="Calibri"/>
          <w:b/>
          <w:bCs/>
          <w:sz w:val="22"/>
          <w:szCs w:val="22"/>
          <w:lang w:val="en"/>
        </w:rPr>
        <w:t xml:space="preserve"> supplied more than 600 cameo spotlights, including over 60 of the new hybrid outdoor all-rounder OTOS® H5.</w:t>
      </w:r>
    </w:p>
    <w:p w14:paraId="2C389AA3" w14:textId="77777777" w:rsidR="00BB6D4E" w:rsidRPr="00884234" w:rsidRDefault="00BB6D4E" w:rsidP="00BB6D4E">
      <w:pPr>
        <w:rPr>
          <w:rFonts w:ascii="Calibri" w:hAnsi="Calibri" w:cs="Calibri"/>
          <w:sz w:val="22"/>
          <w:szCs w:val="22"/>
          <w:lang w:val="en-GB"/>
        </w:rPr>
      </w:pPr>
    </w:p>
    <w:p w14:paraId="12911A1D" w14:textId="530412EA" w:rsidR="00BB6D4E" w:rsidRPr="00884234" w:rsidRDefault="00BB6D4E" w:rsidP="00BB6D4E">
      <w:pPr>
        <w:rPr>
          <w:rFonts w:ascii="Calibri" w:hAnsi="Calibri" w:cs="Calibri"/>
          <w:sz w:val="22"/>
          <w:szCs w:val="22"/>
          <w:lang w:val="en-GB"/>
        </w:rPr>
      </w:pPr>
      <w:r w:rsidRPr="00884234">
        <w:rPr>
          <w:rFonts w:ascii="Calibri" w:hAnsi="Calibri" w:cs="Calibri"/>
          <w:sz w:val="22"/>
          <w:szCs w:val="22"/>
          <w:lang w:val="en"/>
        </w:rPr>
        <w:t xml:space="preserve">In total, the forecourt of the world-famous Buckingham Palace </w:t>
      </w:r>
      <w:r w:rsidR="00545530" w:rsidRPr="00884234">
        <w:rPr>
          <w:rFonts w:ascii="Calibri" w:hAnsi="Calibri" w:cs="Calibri"/>
          <w:sz w:val="22"/>
          <w:szCs w:val="22"/>
          <w:lang w:val="en"/>
        </w:rPr>
        <w:t xml:space="preserve">as well as the palace itself </w:t>
      </w:r>
      <w:r w:rsidRPr="00884234">
        <w:rPr>
          <w:rFonts w:ascii="Calibri" w:hAnsi="Calibri" w:cs="Calibri"/>
          <w:sz w:val="22"/>
          <w:szCs w:val="22"/>
          <w:lang w:val="en"/>
        </w:rPr>
        <w:t xml:space="preserve">was staged by 62 OTOS® H5, 156 ZENIT® W600, 392 FLAT PRO 7 G2 and 72 FLAT PRO 12 G2. </w:t>
      </w:r>
      <w:r w:rsidR="0059174D" w:rsidRPr="00884234">
        <w:rPr>
          <w:rFonts w:ascii="Calibri" w:hAnsi="Calibri" w:cs="Calibri"/>
          <w:sz w:val="22"/>
          <w:szCs w:val="22"/>
          <w:lang w:val="en"/>
        </w:rPr>
        <w:t xml:space="preserve">The lighting design was done by Nigel </w:t>
      </w:r>
      <w:proofErr w:type="spellStart"/>
      <w:r w:rsidR="0059174D" w:rsidRPr="00884234">
        <w:rPr>
          <w:rFonts w:ascii="Calibri" w:hAnsi="Calibri" w:cs="Calibri"/>
          <w:sz w:val="22"/>
          <w:szCs w:val="22"/>
          <w:lang w:val="en"/>
        </w:rPr>
        <w:t>Catmur</w:t>
      </w:r>
      <w:proofErr w:type="spellEnd"/>
      <w:r w:rsidR="0059174D" w:rsidRPr="00884234">
        <w:rPr>
          <w:rFonts w:ascii="Calibri" w:hAnsi="Calibri" w:cs="Calibri"/>
          <w:sz w:val="22"/>
          <w:szCs w:val="22"/>
          <w:lang w:val="en"/>
        </w:rPr>
        <w:t>. Nigel</w:t>
      </w:r>
      <w:r w:rsidRPr="00884234">
        <w:rPr>
          <w:rFonts w:ascii="Calibri" w:hAnsi="Calibri" w:cs="Calibri"/>
          <w:sz w:val="22"/>
          <w:szCs w:val="22"/>
          <w:lang w:val="en"/>
        </w:rPr>
        <w:t xml:space="preserve"> </w:t>
      </w:r>
      <w:r w:rsidR="0059174D" w:rsidRPr="00884234">
        <w:rPr>
          <w:rFonts w:ascii="Calibri" w:hAnsi="Calibri" w:cs="Calibri"/>
          <w:sz w:val="22"/>
          <w:szCs w:val="22"/>
          <w:lang w:val="en"/>
        </w:rPr>
        <w:t>used the C</w:t>
      </w:r>
      <w:r w:rsidRPr="00884234">
        <w:rPr>
          <w:rFonts w:ascii="Calibri" w:hAnsi="Calibri" w:cs="Calibri"/>
          <w:sz w:val="22"/>
          <w:szCs w:val="22"/>
          <w:lang w:val="en"/>
        </w:rPr>
        <w:t>ameo spotlights for the numerous live performances of the biggest British pop stars as well as for the moving speeches of heir to the throne Prince Charles and his son Prince William. In particular, the new superstars in the Cameo portfolio – the OTOS® H5 Beam-Spot-Wash Hybrid Moving Heads – played a central role in the visual staging of the globally broadcast anniversary party. Prominently placed on high truss platforms, the OTOS® H5 framed the action wonderfully and sent impressive beams into the royal evening sky.</w:t>
      </w:r>
    </w:p>
    <w:p w14:paraId="63A3752B" w14:textId="77777777" w:rsidR="00BB6D4E" w:rsidRPr="00884234" w:rsidRDefault="00BB6D4E" w:rsidP="00BB6D4E">
      <w:pPr>
        <w:rPr>
          <w:rFonts w:ascii="Calibri" w:hAnsi="Calibri" w:cs="Calibri"/>
          <w:sz w:val="22"/>
          <w:szCs w:val="22"/>
          <w:lang w:val="en-GB"/>
        </w:rPr>
      </w:pPr>
    </w:p>
    <w:p w14:paraId="10D2DA06" w14:textId="680D1797" w:rsidR="00BB6D4E" w:rsidRPr="009C7FF3" w:rsidRDefault="00BB6D4E" w:rsidP="00BB6D4E">
      <w:pPr>
        <w:rPr>
          <w:rFonts w:ascii="Calibri" w:hAnsi="Calibri" w:cs="Calibri"/>
          <w:sz w:val="22"/>
          <w:szCs w:val="22"/>
          <w:lang w:val="en-GB"/>
        </w:rPr>
      </w:pPr>
      <w:r w:rsidRPr="00884234">
        <w:rPr>
          <w:rFonts w:ascii="Calibri" w:hAnsi="Calibri" w:cs="Calibri"/>
          <w:sz w:val="22"/>
          <w:szCs w:val="22"/>
          <w:lang w:val="en"/>
        </w:rPr>
        <w:t>The ZENIT® W600 LED Outdoor Wash Lights also played an important role in the lighting design of the platinum party. With their massive luminous flux of 21,000 lm, the wash lights ensured a strong and uniform illumination of the stage in daylight and in the evening.</w:t>
      </w:r>
      <w:r w:rsidR="009C7FF3" w:rsidRPr="00884234">
        <w:rPr>
          <w:rFonts w:ascii="Calibri" w:hAnsi="Calibri" w:cs="Calibri"/>
          <w:sz w:val="22"/>
          <w:szCs w:val="22"/>
          <w:lang w:val="en"/>
        </w:rPr>
        <w:t xml:space="preserve"> In addition, the Cameo FLAT PRO 12 G2 RGBWA LED outdoor spotlights have been integrated into the set base via circular cut-outs. The even more compact FLAT PRO 7 G2 also set </w:t>
      </w:r>
      <w:proofErr w:type="spellStart"/>
      <w:r w:rsidR="009C7FF3" w:rsidRPr="00884234">
        <w:rPr>
          <w:rFonts w:ascii="Calibri" w:hAnsi="Calibri" w:cs="Calibri"/>
          <w:sz w:val="22"/>
          <w:szCs w:val="22"/>
          <w:lang w:val="en"/>
        </w:rPr>
        <w:t>coloured</w:t>
      </w:r>
      <w:proofErr w:type="spellEnd"/>
      <w:r w:rsidR="009C7FF3" w:rsidRPr="009C7FF3">
        <w:rPr>
          <w:rFonts w:ascii="Calibri" w:hAnsi="Calibri" w:cs="Calibri"/>
          <w:sz w:val="22"/>
          <w:szCs w:val="22"/>
          <w:lang w:val="en"/>
        </w:rPr>
        <w:t xml:space="preserve"> highlights at various positions in the set.</w:t>
      </w:r>
    </w:p>
    <w:p w14:paraId="0402E523" w14:textId="77777777" w:rsidR="00BB6D4E" w:rsidRPr="009C7FF3" w:rsidRDefault="00BB6D4E" w:rsidP="00BB6D4E">
      <w:pPr>
        <w:rPr>
          <w:rFonts w:ascii="Calibri" w:hAnsi="Calibri" w:cs="Calibri"/>
          <w:sz w:val="22"/>
          <w:szCs w:val="22"/>
          <w:lang w:val="en-GB"/>
        </w:rPr>
      </w:pPr>
      <w:r w:rsidRPr="009C7FF3">
        <w:rPr>
          <w:rFonts w:ascii="Calibri" w:hAnsi="Calibri" w:cs="Calibri"/>
          <w:sz w:val="22"/>
          <w:szCs w:val="22"/>
          <w:lang w:val="en-GB"/>
        </w:rPr>
        <w:t xml:space="preserve"> </w:t>
      </w:r>
    </w:p>
    <w:p w14:paraId="7E1D11BB" w14:textId="5F1EC492" w:rsidR="00BB6D4E" w:rsidRPr="009C7FF3" w:rsidRDefault="00BB6D4E" w:rsidP="00BB6D4E">
      <w:pPr>
        <w:rPr>
          <w:rFonts w:ascii="Calibri" w:hAnsi="Calibri" w:cs="Calibri"/>
          <w:sz w:val="22"/>
          <w:szCs w:val="22"/>
          <w:lang w:val="en-GB"/>
        </w:rPr>
      </w:pPr>
      <w:r w:rsidRPr="009C7FF3">
        <w:rPr>
          <w:rFonts w:ascii="Calibri" w:hAnsi="Calibri" w:cs="Calibri"/>
          <w:sz w:val="22"/>
          <w:szCs w:val="22"/>
          <w:lang w:val="en"/>
        </w:rPr>
        <w:t xml:space="preserve">The members of the royal family themselves provided very special moments. In addition to Prince Charles, who paid tribute to the Queen's lifelong, selfless service, Prince </w:t>
      </w:r>
      <w:r w:rsidR="003607A8">
        <w:rPr>
          <w:rFonts w:ascii="Calibri" w:hAnsi="Calibri" w:cs="Calibri"/>
          <w:sz w:val="22"/>
          <w:szCs w:val="22"/>
          <w:lang w:val="en"/>
        </w:rPr>
        <w:t>William</w:t>
      </w:r>
      <w:r w:rsidRPr="009C7FF3">
        <w:rPr>
          <w:rFonts w:ascii="Calibri" w:hAnsi="Calibri" w:cs="Calibri"/>
          <w:sz w:val="22"/>
          <w:szCs w:val="22"/>
          <w:lang w:val="en"/>
        </w:rPr>
        <w:t xml:space="preserve"> </w:t>
      </w:r>
      <w:proofErr w:type="gramStart"/>
      <w:r w:rsidRPr="009C7FF3">
        <w:rPr>
          <w:rFonts w:ascii="Calibri" w:hAnsi="Calibri" w:cs="Calibri"/>
          <w:sz w:val="22"/>
          <w:szCs w:val="22"/>
          <w:lang w:val="en"/>
        </w:rPr>
        <w:t>in particular impressed</w:t>
      </w:r>
      <w:proofErr w:type="gramEnd"/>
      <w:r w:rsidRPr="009C7FF3">
        <w:rPr>
          <w:rFonts w:ascii="Calibri" w:hAnsi="Calibri" w:cs="Calibri"/>
          <w:sz w:val="22"/>
          <w:szCs w:val="22"/>
          <w:lang w:val="en"/>
        </w:rPr>
        <w:t xml:space="preserve"> with an emotional appeal for environmental protection and the power of cohesion in difficult times.</w:t>
      </w:r>
    </w:p>
    <w:p w14:paraId="480C4301" w14:textId="5D2E142F" w:rsidR="000264B5" w:rsidRPr="009C7FF3" w:rsidRDefault="000264B5" w:rsidP="00BB6D4E">
      <w:pPr>
        <w:rPr>
          <w:rFonts w:ascii="Calibri" w:hAnsi="Calibri" w:cs="Calibri"/>
          <w:b/>
          <w:color w:val="FF0000"/>
          <w:sz w:val="22"/>
          <w:szCs w:val="22"/>
          <w:bdr w:val="none" w:sz="0" w:space="0" w:color="auto" w:frame="1"/>
          <w:lang w:val="en-GB"/>
        </w:rPr>
      </w:pPr>
    </w:p>
    <w:p w14:paraId="3671C46F" w14:textId="1A9B122D" w:rsidR="003A6419" w:rsidRPr="009C7FF3" w:rsidRDefault="00A523EA" w:rsidP="006D2E7A">
      <w:pPr>
        <w:pStyle w:val="KeinLeerraum"/>
        <w:rPr>
          <w:rFonts w:ascii="Calibri" w:hAnsi="Calibri" w:cs="Calibri"/>
          <w:color w:val="000000" w:themeColor="text1"/>
          <w:sz w:val="22"/>
          <w:szCs w:val="22"/>
          <w:lang w:val="en-US"/>
        </w:rPr>
      </w:pPr>
      <w:r w:rsidRPr="009C7FF3">
        <w:rPr>
          <w:rFonts w:ascii="Calibri" w:hAnsi="Calibri" w:cs="Calibri"/>
          <w:sz w:val="22"/>
          <w:szCs w:val="22"/>
          <w:lang w:val="en"/>
        </w:rPr>
        <w:t>#</w:t>
      </w:r>
      <w:proofErr w:type="gramStart"/>
      <w:r w:rsidRPr="009C7FF3">
        <w:rPr>
          <w:rFonts w:ascii="Calibri" w:hAnsi="Calibri" w:cs="Calibri"/>
          <w:sz w:val="22"/>
          <w:szCs w:val="22"/>
          <w:lang w:val="en"/>
        </w:rPr>
        <w:t>Cameo  #</w:t>
      </w:r>
      <w:proofErr w:type="gramEnd"/>
      <w:r w:rsidRPr="009C7FF3">
        <w:rPr>
          <w:rFonts w:ascii="Calibri" w:hAnsi="Calibri" w:cs="Calibri"/>
          <w:sz w:val="22"/>
          <w:szCs w:val="22"/>
          <w:lang w:val="en"/>
        </w:rPr>
        <w:t xml:space="preserve">ForLumenBeings  </w:t>
      </w:r>
      <w:r w:rsidRPr="009C7FF3">
        <w:rPr>
          <w:rFonts w:ascii="Calibri" w:hAnsi="Calibri" w:cs="Calibri"/>
          <w:color w:val="0D0D0D" w:themeColor="text1" w:themeTint="F2"/>
          <w:sz w:val="22"/>
          <w:szCs w:val="22"/>
          <w:lang w:val="en"/>
        </w:rPr>
        <w:t xml:space="preserve">#ProLighting  #EventTech  </w:t>
      </w:r>
      <w:r w:rsidRPr="009C7FF3">
        <w:rPr>
          <w:rFonts w:ascii="Calibri" w:hAnsi="Calibri" w:cs="Calibri"/>
          <w:color w:val="000000" w:themeColor="text1"/>
          <w:sz w:val="22"/>
          <w:szCs w:val="22"/>
          <w:lang w:val="en"/>
        </w:rPr>
        <w:t>#ExperienceEventTech</w:t>
      </w:r>
    </w:p>
    <w:p w14:paraId="2BF223E0" w14:textId="77777777" w:rsidR="00A523EA" w:rsidRPr="009C7FF3" w:rsidRDefault="00A523EA" w:rsidP="006D2E7A">
      <w:pPr>
        <w:pStyle w:val="KeinLeerraum"/>
        <w:rPr>
          <w:rFonts w:ascii="Calibri" w:hAnsi="Calibri" w:cs="Calibri"/>
          <w:color w:val="0D0D0D" w:themeColor="text1" w:themeTint="F2"/>
          <w:sz w:val="22"/>
          <w:szCs w:val="22"/>
          <w:highlight w:val="yellow"/>
          <w:lang w:val="en-US"/>
        </w:rPr>
      </w:pPr>
    </w:p>
    <w:p w14:paraId="0230CBAC" w14:textId="77777777" w:rsidR="00AB6F28" w:rsidRPr="009C7FF3" w:rsidRDefault="006D2E7A" w:rsidP="00E05A29">
      <w:pPr>
        <w:rPr>
          <w:rFonts w:ascii="Calibri" w:hAnsi="Calibri" w:cs="Calibri"/>
          <w:b/>
          <w:sz w:val="22"/>
          <w:szCs w:val="22"/>
          <w:lang w:val="en-US"/>
        </w:rPr>
      </w:pPr>
      <w:r w:rsidRPr="009C7FF3">
        <w:rPr>
          <w:rFonts w:ascii="Calibri" w:hAnsi="Calibri" w:cs="Calibri"/>
          <w:b/>
          <w:sz w:val="22"/>
          <w:szCs w:val="22"/>
          <w:lang w:val="en"/>
        </w:rPr>
        <w:t xml:space="preserve">For more information: </w:t>
      </w:r>
    </w:p>
    <w:p w14:paraId="0A4AE7B2" w14:textId="198CA8D2" w:rsidR="00833175" w:rsidRPr="003607A8" w:rsidRDefault="00EF3649" w:rsidP="00E05A29">
      <w:pPr>
        <w:rPr>
          <w:rFonts w:ascii="Calibri" w:eastAsiaTheme="minorHAnsi" w:hAnsi="Calibri" w:cs="Calibri"/>
          <w:sz w:val="22"/>
          <w:szCs w:val="22"/>
          <w:lang w:val="en-US" w:bidi="ar-SA"/>
        </w:rPr>
      </w:pPr>
      <w:hyperlink r:id="rId7" w:history="1">
        <w:r w:rsidR="00833175" w:rsidRPr="003607A8">
          <w:rPr>
            <w:rFonts w:ascii="Calibri" w:eastAsiaTheme="minorHAnsi" w:hAnsi="Calibri" w:cs="Calibri"/>
            <w:color w:val="094FD1"/>
            <w:sz w:val="22"/>
            <w:szCs w:val="22"/>
            <w:u w:val="single" w:color="094FD1"/>
            <w:lang w:val="en-US" w:bidi="ar-SA"/>
          </w:rPr>
          <w:t>v2lights.co.uk</w:t>
        </w:r>
      </w:hyperlink>
    </w:p>
    <w:p w14:paraId="44353AE2" w14:textId="4F8621B1" w:rsidR="00833175" w:rsidRPr="009C7FF3" w:rsidRDefault="00EF3649" w:rsidP="00E05A29">
      <w:pPr>
        <w:rPr>
          <w:rFonts w:ascii="Calibri" w:hAnsi="Calibri" w:cs="Calibri"/>
          <w:sz w:val="22"/>
          <w:szCs w:val="22"/>
          <w:lang w:val="en-US"/>
        </w:rPr>
      </w:pPr>
      <w:hyperlink r:id="rId8" w:history="1">
        <w:r w:rsidR="00833175" w:rsidRPr="003607A8">
          <w:rPr>
            <w:rFonts w:ascii="Calibri" w:eastAsiaTheme="minorHAnsi" w:hAnsi="Calibri" w:cs="Calibri"/>
            <w:color w:val="094FD1"/>
            <w:sz w:val="22"/>
            <w:szCs w:val="22"/>
            <w:u w:val="single" w:color="094FD1"/>
            <w:lang w:val="en-US" w:bidi="ar-SA"/>
          </w:rPr>
          <w:t>ncld.net</w:t>
        </w:r>
      </w:hyperlink>
    </w:p>
    <w:p w14:paraId="79D7606B" w14:textId="77777777" w:rsidR="0021273D" w:rsidRPr="009C7FF3" w:rsidRDefault="0021273D" w:rsidP="00A80B2E">
      <w:pPr>
        <w:rPr>
          <w:rFonts w:ascii="Calibri" w:hAnsi="Calibri" w:cs="Calibri"/>
          <w:sz w:val="22"/>
          <w:szCs w:val="22"/>
          <w:lang w:val="en"/>
        </w:rPr>
      </w:pPr>
    </w:p>
    <w:p w14:paraId="75F4C3DE" w14:textId="087E8C41" w:rsidR="00A80B2E" w:rsidRPr="009C7FF3" w:rsidRDefault="00EF3649" w:rsidP="00A80B2E">
      <w:pPr>
        <w:rPr>
          <w:rStyle w:val="Hyperlink"/>
          <w:rFonts w:ascii="Calibri" w:eastAsia="Arial" w:hAnsi="Calibri" w:cs="Calibri"/>
          <w:sz w:val="22"/>
          <w:szCs w:val="22"/>
          <w:lang w:val="en-US"/>
        </w:rPr>
      </w:pPr>
      <w:hyperlink r:id="rId9" w:history="1">
        <w:r w:rsidR="00A80B2E" w:rsidRPr="009C7FF3">
          <w:rPr>
            <w:rStyle w:val="Hyperlink"/>
            <w:rFonts w:ascii="Calibri" w:hAnsi="Calibri" w:cs="Calibri"/>
            <w:sz w:val="22"/>
            <w:szCs w:val="22"/>
            <w:lang w:val="en"/>
          </w:rPr>
          <w:t>cameolight.com</w:t>
        </w:r>
      </w:hyperlink>
    </w:p>
    <w:p w14:paraId="4A0B079F" w14:textId="77777777" w:rsidR="00A80B2E" w:rsidRPr="009C7FF3" w:rsidRDefault="00A80B2E" w:rsidP="00A80B2E">
      <w:pPr>
        <w:rPr>
          <w:rFonts w:ascii="Calibri" w:hAnsi="Calibri" w:cs="Calibri"/>
          <w:b/>
          <w:sz w:val="22"/>
          <w:szCs w:val="22"/>
          <w:lang w:val="en-US"/>
        </w:rPr>
      </w:pPr>
    </w:p>
    <w:p w14:paraId="24302EDD" w14:textId="79E80DE9" w:rsidR="00A80B2E" w:rsidRPr="009C7FF3" w:rsidRDefault="00EF3649" w:rsidP="00A80B2E">
      <w:pPr>
        <w:rPr>
          <w:rStyle w:val="Hyperlink"/>
          <w:rFonts w:ascii="Calibri" w:eastAsia="Arial" w:hAnsi="Calibri" w:cs="Calibri"/>
          <w:b/>
          <w:bCs/>
          <w:color w:val="auto"/>
          <w:sz w:val="22"/>
          <w:szCs w:val="22"/>
          <w:u w:val="none"/>
          <w:lang w:val="en-US"/>
        </w:rPr>
      </w:pPr>
      <w:hyperlink r:id="rId10" w:history="1">
        <w:r w:rsidR="00A80B2E" w:rsidRPr="009C7FF3">
          <w:rPr>
            <w:rStyle w:val="Hyperlink"/>
            <w:rFonts w:ascii="Calibri" w:hAnsi="Calibri" w:cs="Calibri"/>
            <w:sz w:val="22"/>
            <w:szCs w:val="22"/>
            <w:lang w:val="en"/>
          </w:rPr>
          <w:t>adamhall.com</w:t>
        </w:r>
      </w:hyperlink>
      <w:r w:rsidR="00A80B2E" w:rsidRPr="009C7FF3">
        <w:rPr>
          <w:rFonts w:ascii="Calibri" w:hAnsi="Calibri" w:cs="Calibri"/>
          <w:sz w:val="22"/>
          <w:szCs w:val="22"/>
          <w:u w:val="single"/>
          <w:lang w:val="en"/>
        </w:rPr>
        <w:br/>
      </w:r>
      <w:hyperlink r:id="rId11" w:history="1">
        <w:r w:rsidR="00732E61" w:rsidRPr="009C7FF3">
          <w:rPr>
            <w:rStyle w:val="Hyperlink"/>
            <w:rFonts w:ascii="Calibri" w:hAnsi="Calibri" w:cs="Calibri"/>
            <w:sz w:val="22"/>
            <w:szCs w:val="22"/>
            <w:lang w:val="en"/>
          </w:rPr>
          <w:t>blog.adamhall.com</w:t>
        </w:r>
      </w:hyperlink>
    </w:p>
    <w:p w14:paraId="2BB1391F" w14:textId="3EEC69DF" w:rsidR="00780A4D" w:rsidRPr="009C7FF3" w:rsidRDefault="00780A4D" w:rsidP="00E05A29">
      <w:pPr>
        <w:rPr>
          <w:rStyle w:val="Hyperlink"/>
          <w:rFonts w:ascii="Calibri" w:eastAsia="Arial" w:hAnsi="Calibri" w:cs="Calibri"/>
          <w:sz w:val="22"/>
          <w:szCs w:val="22"/>
          <w:lang w:val="en-US"/>
        </w:rPr>
      </w:pPr>
    </w:p>
    <w:p w14:paraId="0EA67338" w14:textId="77777777" w:rsidR="005E0F76" w:rsidRPr="009C7FF3" w:rsidRDefault="005E0F76" w:rsidP="00E05A29">
      <w:pPr>
        <w:rPr>
          <w:rStyle w:val="Hyperlink"/>
          <w:rFonts w:ascii="Calibri" w:eastAsia="Arial" w:hAnsi="Calibri" w:cs="Calibri"/>
          <w:sz w:val="22"/>
          <w:szCs w:val="22"/>
          <w:lang w:val="en-US"/>
        </w:rPr>
      </w:pPr>
    </w:p>
    <w:p w14:paraId="48E92EA1" w14:textId="77777777" w:rsidR="004330C6" w:rsidRPr="00EF3649" w:rsidRDefault="004330C6" w:rsidP="004330C6">
      <w:pPr>
        <w:pStyle w:val="KeinLeerraum"/>
        <w:rPr>
          <w:rFonts w:asciiTheme="minorHAnsi" w:hAnsiTheme="minorHAnsi" w:cstheme="minorHAnsi"/>
          <w:b/>
          <w:color w:val="767171" w:themeColor="background2" w:themeShade="80"/>
          <w:sz w:val="20"/>
          <w:szCs w:val="20"/>
          <w:lang w:val="en-US"/>
        </w:rPr>
      </w:pPr>
      <w:r w:rsidRPr="00EF3649">
        <w:rPr>
          <w:rFonts w:asciiTheme="minorHAnsi" w:hAnsiTheme="minorHAnsi" w:cstheme="minorHAnsi"/>
          <w:b/>
          <w:color w:val="767171" w:themeColor="background2" w:themeShade="80"/>
          <w:sz w:val="20"/>
          <w:szCs w:val="20"/>
          <w:lang w:val="en"/>
        </w:rPr>
        <w:t>About Adam Hall Group</w:t>
      </w:r>
    </w:p>
    <w:p w14:paraId="2C1AB14F" w14:textId="203B095B" w:rsidR="007159BB" w:rsidRPr="00EF3649" w:rsidRDefault="004330C6" w:rsidP="00A70A5E">
      <w:pPr>
        <w:pStyle w:val="KeinLeerraum"/>
        <w:rPr>
          <w:rFonts w:asciiTheme="minorHAnsi" w:hAnsiTheme="minorHAnsi" w:cstheme="minorHAnsi"/>
          <w:color w:val="767171" w:themeColor="background2" w:themeShade="80"/>
          <w:sz w:val="20"/>
          <w:szCs w:val="20"/>
          <w:lang w:val="en-GB"/>
        </w:rPr>
      </w:pPr>
      <w:r w:rsidRPr="00EF3649">
        <w:rPr>
          <w:rFonts w:asciiTheme="minorHAnsi" w:hAnsiTheme="minorHAnsi" w:cstheme="minorHAnsi"/>
          <w:color w:val="767171" w:themeColor="background2" w:themeShade="80"/>
          <w:sz w:val="20"/>
          <w:szCs w:val="20"/>
          <w:lang w:val="en"/>
        </w:rPr>
        <w:t>The Adam Hall Group is a leading German manufacturer and distributor that offers event technology solutions to business partners all over the world. The target groups include</w:t>
      </w:r>
      <w:r w:rsidR="00CB3E46" w:rsidRPr="00EF3649">
        <w:rPr>
          <w:rFonts w:asciiTheme="minorHAnsi" w:hAnsiTheme="minorHAnsi" w:cstheme="minorHAnsi"/>
          <w:color w:val="767171" w:themeColor="background2" w:themeShade="80"/>
          <w:sz w:val="20"/>
          <w:szCs w:val="20"/>
          <w:lang w:val="en"/>
        </w:rPr>
        <w:t xml:space="preserve">retailers, B2B dealers, </w:t>
      </w:r>
      <w:r w:rsidRPr="00EF3649">
        <w:rPr>
          <w:rFonts w:asciiTheme="minorHAnsi" w:hAnsiTheme="minorHAnsi" w:cstheme="minorHAnsi"/>
          <w:color w:val="767171" w:themeColor="background2" w:themeShade="80"/>
          <w:sz w:val="20"/>
          <w:szCs w:val="20"/>
          <w:lang w:val="en"/>
        </w:rPr>
        <w:t>event and rental companies, broadcasting studios, AV and system integrators, private and public companies as well as manufacturers of industrial flight cases. The company offers a wide range of professional audio and lighting technology as well as stage equipment and</w:t>
      </w:r>
      <w:r w:rsidR="00CB3E46" w:rsidRPr="00EF3649">
        <w:rPr>
          <w:rFonts w:asciiTheme="minorHAnsi" w:hAnsiTheme="minorHAnsi" w:cstheme="minorHAnsi"/>
          <w:color w:val="767171" w:themeColor="background2" w:themeShade="80"/>
          <w:sz w:val="20"/>
          <w:szCs w:val="20"/>
          <w:lang w:val="en"/>
        </w:rPr>
        <w:t xml:space="preserve"> flightcase hardware</w:t>
      </w:r>
      <w:r w:rsidRPr="00EF3649">
        <w:rPr>
          <w:rFonts w:asciiTheme="minorHAnsi" w:hAnsiTheme="minorHAnsi" w:cstheme="minorHAnsi"/>
          <w:color w:val="767171" w:themeColor="background2" w:themeShade="80"/>
          <w:sz w:val="20"/>
          <w:szCs w:val="20"/>
          <w:lang w:val="en"/>
        </w:rPr>
        <w:t xml:space="preserve"> under </w:t>
      </w:r>
      <w:proofErr w:type="gramStart"/>
      <w:r w:rsidRPr="00EF3649">
        <w:rPr>
          <w:rFonts w:asciiTheme="minorHAnsi" w:hAnsiTheme="minorHAnsi" w:cstheme="minorHAnsi"/>
          <w:color w:val="767171" w:themeColor="background2" w:themeShade="80"/>
          <w:sz w:val="20"/>
          <w:szCs w:val="20"/>
          <w:lang w:val="en"/>
        </w:rPr>
        <w:t xml:space="preserve">its </w:t>
      </w:r>
      <w:r w:rsidRPr="00EF3649">
        <w:rPr>
          <w:rFonts w:asciiTheme="minorHAnsi" w:hAnsiTheme="minorHAnsi" w:cstheme="minorHAnsi"/>
          <w:b/>
          <w:color w:val="767171" w:themeColor="background2" w:themeShade="80"/>
          <w:sz w:val="20"/>
          <w:szCs w:val="20"/>
          <w:lang w:val="en"/>
        </w:rPr>
        <w:t xml:space="preserve"> brands</w:t>
      </w:r>
      <w:proofErr w:type="gramEnd"/>
      <w:r w:rsidRPr="00EF3649">
        <w:rPr>
          <w:rFonts w:asciiTheme="minorHAnsi" w:hAnsiTheme="minorHAnsi" w:cstheme="minorHAnsi"/>
          <w:b/>
          <w:color w:val="767171" w:themeColor="background2" w:themeShade="80"/>
          <w:sz w:val="20"/>
          <w:szCs w:val="20"/>
          <w:lang w:val="en"/>
        </w:rPr>
        <w:t xml:space="preserve"> LD Systems®, Cameo®</w:t>
      </w:r>
      <w:r w:rsidRPr="00EF3649">
        <w:rPr>
          <w:rFonts w:asciiTheme="minorHAnsi" w:hAnsiTheme="minorHAnsi" w:cstheme="minorHAnsi"/>
          <w:color w:val="767171" w:themeColor="background2" w:themeShade="80"/>
          <w:sz w:val="20"/>
          <w:szCs w:val="20"/>
          <w:lang w:val="en"/>
        </w:rPr>
        <w:t xml:space="preserve">, </w:t>
      </w:r>
      <w:r w:rsidRPr="00EF3649">
        <w:rPr>
          <w:rFonts w:asciiTheme="minorHAnsi" w:hAnsiTheme="minorHAnsi" w:cstheme="minorHAnsi"/>
          <w:b/>
          <w:color w:val="767171" w:themeColor="background2" w:themeShade="80"/>
          <w:sz w:val="20"/>
          <w:szCs w:val="20"/>
          <w:lang w:val="en"/>
        </w:rPr>
        <w:t>Gravity®</w:t>
      </w:r>
      <w:r w:rsidRPr="00EF3649">
        <w:rPr>
          <w:rFonts w:asciiTheme="minorHAnsi" w:hAnsiTheme="minorHAnsi" w:cstheme="minorHAnsi"/>
          <w:color w:val="767171" w:themeColor="background2" w:themeShade="80"/>
          <w:sz w:val="20"/>
          <w:szCs w:val="20"/>
          <w:lang w:val="en"/>
        </w:rPr>
        <w:t xml:space="preserve">, </w:t>
      </w:r>
      <w:r w:rsidRPr="00EF3649">
        <w:rPr>
          <w:rFonts w:asciiTheme="minorHAnsi" w:hAnsiTheme="minorHAnsi" w:cstheme="minorHAnsi"/>
          <w:b/>
          <w:color w:val="767171" w:themeColor="background2" w:themeShade="80"/>
          <w:sz w:val="20"/>
          <w:szCs w:val="20"/>
          <w:lang w:val="en"/>
        </w:rPr>
        <w:t>Defender®, Palmer® and Adam Hall®</w:t>
      </w:r>
      <w:r w:rsidR="00CB3E46" w:rsidRPr="00EF3649">
        <w:rPr>
          <w:rFonts w:asciiTheme="minorHAnsi" w:hAnsiTheme="minorHAnsi" w:cstheme="minorHAnsi"/>
          <w:color w:val="767171" w:themeColor="background2" w:themeShade="80"/>
          <w:sz w:val="20"/>
          <w:szCs w:val="20"/>
          <w:lang w:val="en"/>
        </w:rPr>
        <w:t xml:space="preserve">. </w:t>
      </w:r>
      <w:r w:rsidRPr="00EF3649">
        <w:rPr>
          <w:rFonts w:asciiTheme="minorHAnsi" w:hAnsiTheme="minorHAnsi" w:cstheme="minorHAnsi"/>
          <w:color w:val="767171" w:themeColor="background2" w:themeShade="80"/>
          <w:sz w:val="20"/>
          <w:szCs w:val="20"/>
          <w:lang w:val="en"/>
        </w:rPr>
        <w:t xml:space="preserve"> Founded in 1975, the Adam Hall Group has developed into a modern, innovative company for event technology and </w:t>
      </w:r>
      <w:proofErr w:type="gramStart"/>
      <w:r w:rsidRPr="00EF3649">
        <w:rPr>
          <w:rFonts w:asciiTheme="minorHAnsi" w:hAnsiTheme="minorHAnsi" w:cstheme="minorHAnsi"/>
          <w:color w:val="767171" w:themeColor="background2" w:themeShade="80"/>
          <w:sz w:val="20"/>
          <w:szCs w:val="20"/>
          <w:lang w:val="en"/>
        </w:rPr>
        <w:t>has  over</w:t>
      </w:r>
      <w:proofErr w:type="gramEnd"/>
      <w:r w:rsidRPr="00EF3649">
        <w:rPr>
          <w:rFonts w:asciiTheme="minorHAnsi" w:hAnsiTheme="minorHAnsi" w:cstheme="minorHAnsi"/>
          <w:color w:val="767171" w:themeColor="background2" w:themeShade="80"/>
          <w:sz w:val="20"/>
          <w:szCs w:val="20"/>
          <w:lang w:val="en"/>
        </w:rPr>
        <w:t xml:space="preserve"> 14,000 m² of storage space in its Logistics Park at its headquarters near Frankfurt am Main.  </w:t>
      </w:r>
      <w:r w:rsidR="00CB3E46" w:rsidRPr="00EF3649">
        <w:rPr>
          <w:rFonts w:asciiTheme="minorHAnsi" w:hAnsiTheme="minorHAnsi" w:cstheme="minorHAnsi"/>
          <w:color w:val="767171" w:themeColor="background2" w:themeShade="80"/>
          <w:sz w:val="20"/>
          <w:szCs w:val="20"/>
          <w:lang w:val="en"/>
        </w:rPr>
        <w:t>Thanks to its focus on value creation and service, the Adam Hall Group has already received a whole series of international awards for its innovative product developments and forward-looking product design from renowned institutions such as "Red Dot", "German Design Award" and "</w:t>
      </w:r>
      <w:proofErr w:type="spellStart"/>
      <w:r w:rsidR="00CB3E46" w:rsidRPr="00EF3649">
        <w:rPr>
          <w:rFonts w:asciiTheme="minorHAnsi" w:hAnsiTheme="minorHAnsi" w:cstheme="minorHAnsi"/>
          <w:color w:val="767171" w:themeColor="background2" w:themeShade="80"/>
          <w:sz w:val="20"/>
          <w:szCs w:val="20"/>
          <w:lang w:val="en"/>
        </w:rPr>
        <w:t>iF</w:t>
      </w:r>
      <w:proofErr w:type="spellEnd"/>
      <w:r w:rsidR="00CB3E46" w:rsidRPr="00EF3649">
        <w:rPr>
          <w:rFonts w:asciiTheme="minorHAnsi" w:hAnsiTheme="minorHAnsi" w:cstheme="minorHAnsi"/>
          <w:color w:val="767171" w:themeColor="background2" w:themeShade="80"/>
          <w:sz w:val="20"/>
          <w:szCs w:val="20"/>
          <w:lang w:val="en"/>
        </w:rPr>
        <w:t xml:space="preserve"> </w:t>
      </w:r>
      <w:proofErr w:type="spellStart"/>
      <w:r w:rsidR="00CB3E46" w:rsidRPr="00EF3649">
        <w:rPr>
          <w:rFonts w:asciiTheme="minorHAnsi" w:hAnsiTheme="minorHAnsi" w:cstheme="minorHAnsi"/>
          <w:color w:val="767171" w:themeColor="background2" w:themeShade="80"/>
          <w:sz w:val="20"/>
          <w:szCs w:val="20"/>
          <w:lang w:val="en"/>
        </w:rPr>
        <w:t>Industrie</w:t>
      </w:r>
      <w:proofErr w:type="spellEnd"/>
      <w:r w:rsidR="00CB3E46" w:rsidRPr="00EF3649">
        <w:rPr>
          <w:rFonts w:asciiTheme="minorHAnsi" w:hAnsiTheme="minorHAnsi" w:cstheme="minorHAnsi"/>
          <w:color w:val="767171" w:themeColor="background2" w:themeShade="80"/>
          <w:sz w:val="20"/>
          <w:szCs w:val="20"/>
          <w:lang w:val="en"/>
        </w:rPr>
        <w:t xml:space="preserve"> Forum Design". </w:t>
      </w:r>
      <w:r w:rsidRPr="00EF3649">
        <w:rPr>
          <w:rFonts w:asciiTheme="minorHAnsi" w:hAnsiTheme="minorHAnsi" w:cstheme="minorHAnsi"/>
          <w:color w:val="767171" w:themeColor="background2" w:themeShade="80"/>
          <w:sz w:val="20"/>
          <w:szCs w:val="20"/>
          <w:lang w:val="en"/>
        </w:rPr>
        <w:t xml:space="preserve"> LD Systems®, in cooperation with design</w:t>
      </w:r>
      <w:r w:rsidR="00CB3E46" w:rsidRPr="00EF3649">
        <w:rPr>
          <w:rFonts w:asciiTheme="minorHAnsi" w:hAnsiTheme="minorHAnsi" w:cstheme="minorHAnsi"/>
          <w:color w:val="767171" w:themeColor="background2" w:themeShade="80"/>
          <w:sz w:val="20"/>
          <w:szCs w:val="20"/>
          <w:lang w:val="en"/>
        </w:rPr>
        <w:t>agency F</w:t>
      </w:r>
      <w:r w:rsidR="00CD7F18" w:rsidRPr="00EF3649">
        <w:rPr>
          <w:rFonts w:asciiTheme="minorHAnsi" w:hAnsiTheme="minorHAnsi" w:cstheme="minorHAnsi"/>
          <w:color w:val="767171" w:themeColor="background2" w:themeShade="80"/>
          <w:sz w:val="20"/>
          <w:szCs w:val="20"/>
          <w:lang w:val="en"/>
        </w:rPr>
        <w:t xml:space="preserve">. </w:t>
      </w:r>
      <w:r w:rsidRPr="00EF3649">
        <w:rPr>
          <w:rFonts w:asciiTheme="minorHAnsi" w:hAnsiTheme="minorHAnsi" w:cstheme="minorHAnsi"/>
          <w:color w:val="767171" w:themeColor="background2" w:themeShade="80"/>
          <w:sz w:val="20"/>
          <w:szCs w:val="20"/>
          <w:lang w:val="en"/>
        </w:rPr>
        <w:t xml:space="preserve"> </w:t>
      </w:r>
      <w:r w:rsidR="00CB3E46" w:rsidRPr="00EF3649">
        <w:rPr>
          <w:rFonts w:asciiTheme="minorHAnsi" w:hAnsiTheme="minorHAnsi" w:cstheme="minorHAnsi"/>
          <w:color w:val="767171" w:themeColor="background2" w:themeShade="80"/>
          <w:sz w:val="20"/>
          <w:szCs w:val="20"/>
          <w:lang w:val="en"/>
        </w:rPr>
        <w:t>A</w:t>
      </w:r>
      <w:r w:rsidR="00CD7F18" w:rsidRPr="00EF3649">
        <w:rPr>
          <w:rFonts w:asciiTheme="minorHAnsi" w:hAnsiTheme="minorHAnsi" w:cstheme="minorHAnsi"/>
          <w:color w:val="767171" w:themeColor="background2" w:themeShade="80"/>
          <w:sz w:val="20"/>
          <w:szCs w:val="20"/>
          <w:lang w:val="en"/>
        </w:rPr>
        <w:t>.</w:t>
      </w:r>
      <w:r w:rsidRPr="00EF3649">
        <w:rPr>
          <w:rFonts w:asciiTheme="minorHAnsi" w:hAnsiTheme="minorHAnsi" w:cstheme="minorHAnsi"/>
          <w:color w:val="767171" w:themeColor="background2" w:themeShade="80"/>
          <w:sz w:val="20"/>
          <w:szCs w:val="20"/>
          <w:lang w:val="en"/>
        </w:rPr>
        <w:t xml:space="preserve"> </w:t>
      </w:r>
      <w:r w:rsidR="00CB3E46" w:rsidRPr="00EF3649">
        <w:rPr>
          <w:rFonts w:asciiTheme="minorHAnsi" w:hAnsiTheme="minorHAnsi" w:cstheme="minorHAnsi"/>
          <w:color w:val="767171" w:themeColor="background2" w:themeShade="80"/>
          <w:sz w:val="20"/>
          <w:szCs w:val="20"/>
          <w:lang w:val="en"/>
        </w:rPr>
        <w:t xml:space="preserve"> Porsche, with</w:t>
      </w:r>
      <w:r w:rsidRPr="00EF3649">
        <w:rPr>
          <w:rFonts w:asciiTheme="minorHAnsi" w:hAnsiTheme="minorHAnsi" w:cstheme="minorHAnsi"/>
          <w:color w:val="767171" w:themeColor="background2" w:themeShade="80"/>
          <w:sz w:val="20"/>
          <w:szCs w:val="20"/>
          <w:lang w:val="en"/>
        </w:rPr>
        <w:t xml:space="preserve"> its iconic MAUI® P900 speaker column, </w:t>
      </w:r>
      <w:proofErr w:type="gramStart"/>
      <w:r w:rsidRPr="00EF3649">
        <w:rPr>
          <w:rFonts w:asciiTheme="minorHAnsi" w:hAnsiTheme="minorHAnsi" w:cstheme="minorHAnsi"/>
          <w:color w:val="767171" w:themeColor="background2" w:themeShade="80"/>
          <w:sz w:val="20"/>
          <w:szCs w:val="20"/>
          <w:lang w:val="en"/>
        </w:rPr>
        <w:t>shows  the</w:t>
      </w:r>
      <w:proofErr w:type="gramEnd"/>
      <w:r w:rsidRPr="00EF3649">
        <w:rPr>
          <w:rFonts w:asciiTheme="minorHAnsi" w:hAnsiTheme="minorHAnsi" w:cstheme="minorHAnsi"/>
          <w:color w:val="767171" w:themeColor="background2" w:themeShade="80"/>
          <w:sz w:val="20"/>
          <w:szCs w:val="20"/>
          <w:lang w:val="en"/>
        </w:rPr>
        <w:t xml:space="preserve"> future of pro audio design and </w:t>
      </w:r>
      <w:r w:rsidR="00CB3E46" w:rsidRPr="00EF3649">
        <w:rPr>
          <w:rFonts w:asciiTheme="minorHAnsi" w:hAnsiTheme="minorHAnsi" w:cstheme="minorHAnsi"/>
          <w:color w:val="767171" w:themeColor="background2" w:themeShade="80"/>
          <w:sz w:val="20"/>
          <w:szCs w:val="20"/>
          <w:lang w:val="en"/>
        </w:rPr>
        <w:t>was therefore recently</w:t>
      </w:r>
      <w:r w:rsidRPr="00EF3649">
        <w:rPr>
          <w:rFonts w:asciiTheme="minorHAnsi" w:hAnsiTheme="minorHAnsi" w:cstheme="minorHAnsi"/>
          <w:color w:val="767171" w:themeColor="background2" w:themeShade="80"/>
          <w:sz w:val="20"/>
          <w:szCs w:val="20"/>
          <w:lang w:val="en"/>
        </w:rPr>
        <w:t xml:space="preserve"> honored with the coveted German Design Award. More information about the Adam Hall Group can be found online at </w:t>
      </w:r>
      <w:hyperlink r:id="rId12">
        <w:r w:rsidRPr="00EF3649">
          <w:rPr>
            <w:rStyle w:val="Hyperlink"/>
            <w:rFonts w:asciiTheme="minorHAnsi" w:hAnsiTheme="minorHAnsi" w:cstheme="minorHAnsi"/>
            <w:color w:val="767171" w:themeColor="background2" w:themeShade="80"/>
            <w:sz w:val="20"/>
            <w:szCs w:val="20"/>
            <w:u w:val="none"/>
            <w:lang w:val="en"/>
          </w:rPr>
          <w:t>www.adamhall.com</w:t>
        </w:r>
      </w:hyperlink>
      <w:r w:rsidRPr="00EF3649">
        <w:rPr>
          <w:rFonts w:asciiTheme="minorHAnsi" w:hAnsiTheme="minorHAnsi" w:cstheme="minorHAnsi"/>
          <w:color w:val="767171" w:themeColor="background2" w:themeShade="80"/>
          <w:sz w:val="20"/>
          <w:szCs w:val="20"/>
          <w:lang w:val="en"/>
        </w:rPr>
        <w:t>.</w:t>
      </w:r>
    </w:p>
    <w:p w14:paraId="5300F5D9" w14:textId="6852956E" w:rsidR="000C2D39" w:rsidRPr="00392291" w:rsidRDefault="000C2D39" w:rsidP="0046543C">
      <w:pPr>
        <w:rPr>
          <w:rFonts w:ascii="Arial" w:hAnsi="Arial"/>
          <w:sz w:val="20"/>
          <w:lang w:val="en-GB"/>
        </w:rPr>
      </w:pPr>
    </w:p>
    <w:sectPr w:rsidR="000C2D39" w:rsidRPr="00392291" w:rsidSect="0046543C">
      <w:headerReference w:type="default" r:id="rId13"/>
      <w:footerReference w:type="default" r:id="rId14"/>
      <w:pgSz w:w="12240" w:h="15840" w:code="1"/>
      <w:pgMar w:top="1418" w:right="112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8E3A" w14:textId="77777777" w:rsidR="00F3144F" w:rsidRDefault="00F3144F" w:rsidP="004330C6">
      <w:r>
        <w:rPr>
          <w:lang w:val="en"/>
        </w:rPr>
        <w:separator/>
      </w:r>
    </w:p>
  </w:endnote>
  <w:endnote w:type="continuationSeparator" w:id="0">
    <w:p w14:paraId="0D2965D2" w14:textId="77777777" w:rsidR="00F3144F" w:rsidRDefault="00F3144F" w:rsidP="004330C6">
      <w:r>
        <w:rPr>
          <w:lang w:val="en"/>
        </w:rPr>
        <w:continuationSeparator/>
      </w:r>
    </w:p>
  </w:endnote>
  <w:endnote w:type="continuationNotice" w:id="1">
    <w:p w14:paraId="47BA931C" w14:textId="77777777" w:rsidR="00F3144F" w:rsidRDefault="00F31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AE8A" w14:textId="77777777" w:rsidR="004330C6" w:rsidRDefault="000264B5">
    <w:pPr>
      <w:pStyle w:val="Fuzeile"/>
    </w:pPr>
    <w:r>
      <w:rPr>
        <w:noProof/>
        <w:lang w:val="en"/>
      </w:rPr>
      <w:drawing>
        <wp:inline distT="0" distB="0" distL="0" distR="0" wp14:anchorId="15F779BE" wp14:editId="5C188EC6">
          <wp:extent cx="6459855" cy="398145"/>
          <wp:effectExtent l="0" t="0" r="4445" b="0"/>
          <wp:docPr id="1" name="Bild 1" descr="Foot zeile_Brands_NEU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ßzeile_Brands_NEU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7CB2" w14:textId="77777777" w:rsidR="00F3144F" w:rsidRDefault="00F3144F" w:rsidP="004330C6">
      <w:r>
        <w:rPr>
          <w:lang w:val="en"/>
        </w:rPr>
        <w:separator/>
      </w:r>
    </w:p>
  </w:footnote>
  <w:footnote w:type="continuationSeparator" w:id="0">
    <w:p w14:paraId="1D424E99" w14:textId="77777777" w:rsidR="00F3144F" w:rsidRDefault="00F3144F" w:rsidP="004330C6">
      <w:r>
        <w:rPr>
          <w:lang w:val="en"/>
        </w:rPr>
        <w:continuationSeparator/>
      </w:r>
    </w:p>
  </w:footnote>
  <w:footnote w:type="continuationNotice" w:id="1">
    <w:p w14:paraId="61B97308" w14:textId="77777777" w:rsidR="00F3144F" w:rsidRDefault="00F31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8EFD" w14:textId="77777777" w:rsidR="004330C6" w:rsidRPr="004304C9" w:rsidRDefault="004330C6" w:rsidP="004330C6">
    <w:pPr>
      <w:pStyle w:val="Kopfzeile"/>
      <w:jc w:val="right"/>
      <w:rPr>
        <w:u w:val="single"/>
      </w:rPr>
    </w:pPr>
    <w:r>
      <w:rPr>
        <w:noProof/>
        <w:lang w:val="en"/>
      </w:rPr>
      <w:drawing>
        <wp:inline distT="0" distB="0" distL="0" distR="0" wp14:anchorId="28CE6ED3" wp14:editId="127E650E">
          <wp:extent cx="1962150" cy="654050"/>
          <wp:effectExtent l="0" t="0" r="0" b="0"/>
          <wp:docPr id="9" name="Grafik 5" descr="S:\Corporate\Logos\4_6_1_ Adam Hall\4_6_1_0_Adam-Hall-Group_Dachmarke\Web\ah_logo_claim_v1_3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Logos\4_6_1_ Adam Hall\4_6_1_0_Adam-Hall-Group_Dachmarke\Web\ah_logo_claim_v1_300x1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p w14:paraId="43765195" w14:textId="77777777" w:rsidR="004330C6" w:rsidRDefault="004330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60265"/>
    <w:multiLevelType w:val="multilevel"/>
    <w:tmpl w:val="37C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F7EC7"/>
    <w:multiLevelType w:val="hybridMultilevel"/>
    <w:tmpl w:val="1E0618B2"/>
    <w:lvl w:ilvl="0" w:tplc="E61658B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A5C92"/>
    <w:multiLevelType w:val="multilevel"/>
    <w:tmpl w:val="1EF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841D7"/>
    <w:multiLevelType w:val="multilevel"/>
    <w:tmpl w:val="082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522C9"/>
    <w:multiLevelType w:val="multilevel"/>
    <w:tmpl w:val="5D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F2253"/>
    <w:multiLevelType w:val="multilevel"/>
    <w:tmpl w:val="040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87AF2"/>
    <w:multiLevelType w:val="multilevel"/>
    <w:tmpl w:val="D34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A42A0"/>
    <w:multiLevelType w:val="multilevel"/>
    <w:tmpl w:val="84B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10D12"/>
    <w:multiLevelType w:val="hybridMultilevel"/>
    <w:tmpl w:val="6C882C34"/>
    <w:lvl w:ilvl="0" w:tplc="0DC8F5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ECB"/>
    <w:multiLevelType w:val="multilevel"/>
    <w:tmpl w:val="15D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66377"/>
    <w:multiLevelType w:val="multilevel"/>
    <w:tmpl w:val="108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BF508D"/>
    <w:multiLevelType w:val="multilevel"/>
    <w:tmpl w:val="033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0E3B6E"/>
    <w:multiLevelType w:val="multilevel"/>
    <w:tmpl w:val="5D1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63E8D"/>
    <w:multiLevelType w:val="multilevel"/>
    <w:tmpl w:val="E07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456830"/>
    <w:multiLevelType w:val="multilevel"/>
    <w:tmpl w:val="ADE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C3E1F"/>
    <w:multiLevelType w:val="multilevel"/>
    <w:tmpl w:val="EE50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CC79EE"/>
    <w:multiLevelType w:val="multilevel"/>
    <w:tmpl w:val="E8C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0E2634"/>
    <w:multiLevelType w:val="multilevel"/>
    <w:tmpl w:val="A7E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C8511F"/>
    <w:multiLevelType w:val="multilevel"/>
    <w:tmpl w:val="A5A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38548A"/>
    <w:multiLevelType w:val="multilevel"/>
    <w:tmpl w:val="FAE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8"/>
  </w:num>
  <w:num w:numId="4">
    <w:abstractNumId w:val="17"/>
  </w:num>
  <w:num w:numId="5">
    <w:abstractNumId w:val="5"/>
  </w:num>
  <w:num w:numId="6">
    <w:abstractNumId w:val="6"/>
  </w:num>
  <w:num w:numId="7">
    <w:abstractNumId w:val="19"/>
  </w:num>
  <w:num w:numId="8">
    <w:abstractNumId w:val="7"/>
  </w:num>
  <w:num w:numId="9">
    <w:abstractNumId w:val="18"/>
  </w:num>
  <w:num w:numId="10">
    <w:abstractNumId w:val="3"/>
  </w:num>
  <w:num w:numId="11">
    <w:abstractNumId w:val="15"/>
  </w:num>
  <w:num w:numId="12">
    <w:abstractNumId w:val="10"/>
  </w:num>
  <w:num w:numId="13">
    <w:abstractNumId w:val="20"/>
  </w:num>
  <w:num w:numId="14">
    <w:abstractNumId w:val="0"/>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2"/>
  </w:num>
  <w:num w:numId="18">
    <w:abstractNumId w:val="16"/>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B3"/>
    <w:rsid w:val="0000013C"/>
    <w:rsid w:val="000009F6"/>
    <w:rsid w:val="00000B33"/>
    <w:rsid w:val="00010D62"/>
    <w:rsid w:val="00012478"/>
    <w:rsid w:val="0001272F"/>
    <w:rsid w:val="00013EB1"/>
    <w:rsid w:val="00016A96"/>
    <w:rsid w:val="0002119C"/>
    <w:rsid w:val="000264B5"/>
    <w:rsid w:val="000310C8"/>
    <w:rsid w:val="00031E80"/>
    <w:rsid w:val="000367A8"/>
    <w:rsid w:val="000374EE"/>
    <w:rsid w:val="00042DFF"/>
    <w:rsid w:val="0005069C"/>
    <w:rsid w:val="000619FA"/>
    <w:rsid w:val="00065525"/>
    <w:rsid w:val="00066B40"/>
    <w:rsid w:val="000818EA"/>
    <w:rsid w:val="00086C2C"/>
    <w:rsid w:val="000915D6"/>
    <w:rsid w:val="00092E57"/>
    <w:rsid w:val="00093AB0"/>
    <w:rsid w:val="00094AE6"/>
    <w:rsid w:val="000A5344"/>
    <w:rsid w:val="000C103B"/>
    <w:rsid w:val="000C2D39"/>
    <w:rsid w:val="000C5BAB"/>
    <w:rsid w:val="000C6A86"/>
    <w:rsid w:val="000E3EBF"/>
    <w:rsid w:val="00111329"/>
    <w:rsid w:val="00117B88"/>
    <w:rsid w:val="00120233"/>
    <w:rsid w:val="001205C6"/>
    <w:rsid w:val="00124F49"/>
    <w:rsid w:val="001309F7"/>
    <w:rsid w:val="00134EF8"/>
    <w:rsid w:val="00135BAE"/>
    <w:rsid w:val="001452D7"/>
    <w:rsid w:val="00145E8F"/>
    <w:rsid w:val="001543F7"/>
    <w:rsid w:val="00162DF3"/>
    <w:rsid w:val="00164685"/>
    <w:rsid w:val="00175DBD"/>
    <w:rsid w:val="00177F1F"/>
    <w:rsid w:val="00184D8B"/>
    <w:rsid w:val="001905C4"/>
    <w:rsid w:val="00190662"/>
    <w:rsid w:val="00197BE9"/>
    <w:rsid w:val="001A1584"/>
    <w:rsid w:val="001A27A0"/>
    <w:rsid w:val="001B0461"/>
    <w:rsid w:val="001B7E2C"/>
    <w:rsid w:val="001C15E9"/>
    <w:rsid w:val="001C5825"/>
    <w:rsid w:val="001C5D7F"/>
    <w:rsid w:val="001D3A0C"/>
    <w:rsid w:val="001D6B8D"/>
    <w:rsid w:val="001D6F99"/>
    <w:rsid w:val="001E29E8"/>
    <w:rsid w:val="001E51CC"/>
    <w:rsid w:val="001E7D25"/>
    <w:rsid w:val="001F0E84"/>
    <w:rsid w:val="0020235E"/>
    <w:rsid w:val="002034DB"/>
    <w:rsid w:val="00205109"/>
    <w:rsid w:val="002072E5"/>
    <w:rsid w:val="00207525"/>
    <w:rsid w:val="00210D8C"/>
    <w:rsid w:val="0021273D"/>
    <w:rsid w:val="002127F4"/>
    <w:rsid w:val="00214A26"/>
    <w:rsid w:val="00215123"/>
    <w:rsid w:val="002171CF"/>
    <w:rsid w:val="002176EA"/>
    <w:rsid w:val="00223279"/>
    <w:rsid w:val="00231201"/>
    <w:rsid w:val="0023322E"/>
    <w:rsid w:val="002339BA"/>
    <w:rsid w:val="00240465"/>
    <w:rsid w:val="00243B58"/>
    <w:rsid w:val="0024709A"/>
    <w:rsid w:val="00247B14"/>
    <w:rsid w:val="00247EDB"/>
    <w:rsid w:val="00253E5A"/>
    <w:rsid w:val="00262160"/>
    <w:rsid w:val="0027394B"/>
    <w:rsid w:val="00280E05"/>
    <w:rsid w:val="00283958"/>
    <w:rsid w:val="00285810"/>
    <w:rsid w:val="002956B9"/>
    <w:rsid w:val="002A71BC"/>
    <w:rsid w:val="002B1920"/>
    <w:rsid w:val="002B2157"/>
    <w:rsid w:val="002B2BC8"/>
    <w:rsid w:val="002B49DF"/>
    <w:rsid w:val="002B520A"/>
    <w:rsid w:val="002C0D5F"/>
    <w:rsid w:val="002C32D6"/>
    <w:rsid w:val="002C3433"/>
    <w:rsid w:val="002D279A"/>
    <w:rsid w:val="002D3E93"/>
    <w:rsid w:val="002D4A1E"/>
    <w:rsid w:val="002E158A"/>
    <w:rsid w:val="00301970"/>
    <w:rsid w:val="00302508"/>
    <w:rsid w:val="0030706D"/>
    <w:rsid w:val="00311FA5"/>
    <w:rsid w:val="00317208"/>
    <w:rsid w:val="00322CB0"/>
    <w:rsid w:val="00326656"/>
    <w:rsid w:val="00340CFE"/>
    <w:rsid w:val="0034539C"/>
    <w:rsid w:val="003458A7"/>
    <w:rsid w:val="00346ACB"/>
    <w:rsid w:val="003503FC"/>
    <w:rsid w:val="003520A7"/>
    <w:rsid w:val="00354360"/>
    <w:rsid w:val="003607A8"/>
    <w:rsid w:val="00362474"/>
    <w:rsid w:val="003716B9"/>
    <w:rsid w:val="0037330B"/>
    <w:rsid w:val="0037421A"/>
    <w:rsid w:val="00374348"/>
    <w:rsid w:val="003817D3"/>
    <w:rsid w:val="003834DC"/>
    <w:rsid w:val="003864D6"/>
    <w:rsid w:val="00387F10"/>
    <w:rsid w:val="00391FEB"/>
    <w:rsid w:val="003920A4"/>
    <w:rsid w:val="00392291"/>
    <w:rsid w:val="003961F7"/>
    <w:rsid w:val="003A6419"/>
    <w:rsid w:val="003C3F56"/>
    <w:rsid w:val="003C691D"/>
    <w:rsid w:val="003C7650"/>
    <w:rsid w:val="003D51DC"/>
    <w:rsid w:val="003E4B2D"/>
    <w:rsid w:val="003E5409"/>
    <w:rsid w:val="003F6959"/>
    <w:rsid w:val="004024E2"/>
    <w:rsid w:val="004037C1"/>
    <w:rsid w:val="00411C01"/>
    <w:rsid w:val="00420669"/>
    <w:rsid w:val="0042095F"/>
    <w:rsid w:val="00422766"/>
    <w:rsid w:val="00423486"/>
    <w:rsid w:val="00432C94"/>
    <w:rsid w:val="004330C6"/>
    <w:rsid w:val="00433FBE"/>
    <w:rsid w:val="00436349"/>
    <w:rsid w:val="0043733D"/>
    <w:rsid w:val="00445DF3"/>
    <w:rsid w:val="00454E7E"/>
    <w:rsid w:val="0045598C"/>
    <w:rsid w:val="004624FD"/>
    <w:rsid w:val="0046543C"/>
    <w:rsid w:val="00471643"/>
    <w:rsid w:val="00480081"/>
    <w:rsid w:val="0048445A"/>
    <w:rsid w:val="0048479D"/>
    <w:rsid w:val="00485602"/>
    <w:rsid w:val="004858F2"/>
    <w:rsid w:val="004968EC"/>
    <w:rsid w:val="004A5441"/>
    <w:rsid w:val="004A62CF"/>
    <w:rsid w:val="004C0829"/>
    <w:rsid w:val="004D54E9"/>
    <w:rsid w:val="004E5409"/>
    <w:rsid w:val="004F3D40"/>
    <w:rsid w:val="004F5412"/>
    <w:rsid w:val="00507E4C"/>
    <w:rsid w:val="00511342"/>
    <w:rsid w:val="00511C7E"/>
    <w:rsid w:val="00512A72"/>
    <w:rsid w:val="005208EC"/>
    <w:rsid w:val="005213E5"/>
    <w:rsid w:val="00532A65"/>
    <w:rsid w:val="00541386"/>
    <w:rsid w:val="0054267D"/>
    <w:rsid w:val="00545530"/>
    <w:rsid w:val="00546AE6"/>
    <w:rsid w:val="00563E2E"/>
    <w:rsid w:val="00567A8E"/>
    <w:rsid w:val="005744F5"/>
    <w:rsid w:val="00576210"/>
    <w:rsid w:val="0057690B"/>
    <w:rsid w:val="00577A2D"/>
    <w:rsid w:val="005876FE"/>
    <w:rsid w:val="00587CCD"/>
    <w:rsid w:val="0059174D"/>
    <w:rsid w:val="005B49DD"/>
    <w:rsid w:val="005B7BB6"/>
    <w:rsid w:val="005C0807"/>
    <w:rsid w:val="005C3632"/>
    <w:rsid w:val="005C4A93"/>
    <w:rsid w:val="005D45A1"/>
    <w:rsid w:val="005E081F"/>
    <w:rsid w:val="005E0F76"/>
    <w:rsid w:val="005E37B4"/>
    <w:rsid w:val="005F0633"/>
    <w:rsid w:val="005F0E79"/>
    <w:rsid w:val="005F2899"/>
    <w:rsid w:val="005F34E8"/>
    <w:rsid w:val="005F3FF6"/>
    <w:rsid w:val="00600743"/>
    <w:rsid w:val="00602323"/>
    <w:rsid w:val="00610CDC"/>
    <w:rsid w:val="00625995"/>
    <w:rsid w:val="0063132F"/>
    <w:rsid w:val="00633CC0"/>
    <w:rsid w:val="00640BCD"/>
    <w:rsid w:val="00645AA1"/>
    <w:rsid w:val="00647C22"/>
    <w:rsid w:val="00652A61"/>
    <w:rsid w:val="0066481D"/>
    <w:rsid w:val="00671046"/>
    <w:rsid w:val="006811A8"/>
    <w:rsid w:val="00683F82"/>
    <w:rsid w:val="00691110"/>
    <w:rsid w:val="006A0E8D"/>
    <w:rsid w:val="006A2095"/>
    <w:rsid w:val="006A2793"/>
    <w:rsid w:val="006A4552"/>
    <w:rsid w:val="006C2544"/>
    <w:rsid w:val="006C2799"/>
    <w:rsid w:val="006C45CF"/>
    <w:rsid w:val="006D2E7A"/>
    <w:rsid w:val="006E2CFE"/>
    <w:rsid w:val="006E651F"/>
    <w:rsid w:val="006E767C"/>
    <w:rsid w:val="006F06DE"/>
    <w:rsid w:val="006F7A48"/>
    <w:rsid w:val="007009A4"/>
    <w:rsid w:val="00700CFB"/>
    <w:rsid w:val="0070545E"/>
    <w:rsid w:val="00710883"/>
    <w:rsid w:val="007153F5"/>
    <w:rsid w:val="007159BB"/>
    <w:rsid w:val="00721C7D"/>
    <w:rsid w:val="0072231E"/>
    <w:rsid w:val="00722C64"/>
    <w:rsid w:val="00723BDD"/>
    <w:rsid w:val="00732E61"/>
    <w:rsid w:val="007335D7"/>
    <w:rsid w:val="00735620"/>
    <w:rsid w:val="00741C5C"/>
    <w:rsid w:val="00745291"/>
    <w:rsid w:val="007473EB"/>
    <w:rsid w:val="00753699"/>
    <w:rsid w:val="0077345C"/>
    <w:rsid w:val="00775BF5"/>
    <w:rsid w:val="00780A4D"/>
    <w:rsid w:val="007813BD"/>
    <w:rsid w:val="00786582"/>
    <w:rsid w:val="00794BD0"/>
    <w:rsid w:val="007A64D1"/>
    <w:rsid w:val="007B1805"/>
    <w:rsid w:val="007B265A"/>
    <w:rsid w:val="007B7E23"/>
    <w:rsid w:val="007C398C"/>
    <w:rsid w:val="007C51E2"/>
    <w:rsid w:val="007C6526"/>
    <w:rsid w:val="007C684D"/>
    <w:rsid w:val="007C7643"/>
    <w:rsid w:val="007D3C3F"/>
    <w:rsid w:val="007D7F23"/>
    <w:rsid w:val="007E04F9"/>
    <w:rsid w:val="007E4B69"/>
    <w:rsid w:val="007F3035"/>
    <w:rsid w:val="007F7D01"/>
    <w:rsid w:val="008015C5"/>
    <w:rsid w:val="00801D20"/>
    <w:rsid w:val="00806772"/>
    <w:rsid w:val="008154EE"/>
    <w:rsid w:val="008209B3"/>
    <w:rsid w:val="00821AA6"/>
    <w:rsid w:val="00827FBE"/>
    <w:rsid w:val="00831818"/>
    <w:rsid w:val="00832710"/>
    <w:rsid w:val="00833175"/>
    <w:rsid w:val="00840293"/>
    <w:rsid w:val="00841284"/>
    <w:rsid w:val="008474CD"/>
    <w:rsid w:val="008635C3"/>
    <w:rsid w:val="00870A92"/>
    <w:rsid w:val="00872F41"/>
    <w:rsid w:val="00884234"/>
    <w:rsid w:val="008876E8"/>
    <w:rsid w:val="008A0CC1"/>
    <w:rsid w:val="008C5A92"/>
    <w:rsid w:val="008D22AA"/>
    <w:rsid w:val="008D5D01"/>
    <w:rsid w:val="008E0434"/>
    <w:rsid w:val="008E12E9"/>
    <w:rsid w:val="008E327B"/>
    <w:rsid w:val="008F12AC"/>
    <w:rsid w:val="008F2D79"/>
    <w:rsid w:val="008F3AD1"/>
    <w:rsid w:val="00904362"/>
    <w:rsid w:val="009043CD"/>
    <w:rsid w:val="00905794"/>
    <w:rsid w:val="00913A6C"/>
    <w:rsid w:val="0091412C"/>
    <w:rsid w:val="00916F1C"/>
    <w:rsid w:val="00920BFE"/>
    <w:rsid w:val="0092704F"/>
    <w:rsid w:val="0092757C"/>
    <w:rsid w:val="00933D02"/>
    <w:rsid w:val="0095102E"/>
    <w:rsid w:val="0095148D"/>
    <w:rsid w:val="00956CE1"/>
    <w:rsid w:val="009643EB"/>
    <w:rsid w:val="00971B78"/>
    <w:rsid w:val="0097368B"/>
    <w:rsid w:val="009766EF"/>
    <w:rsid w:val="009778CC"/>
    <w:rsid w:val="00983DED"/>
    <w:rsid w:val="009865C4"/>
    <w:rsid w:val="009973AA"/>
    <w:rsid w:val="00997AAE"/>
    <w:rsid w:val="009B56F9"/>
    <w:rsid w:val="009B5B18"/>
    <w:rsid w:val="009C2121"/>
    <w:rsid w:val="009C2FC3"/>
    <w:rsid w:val="009C7FF3"/>
    <w:rsid w:val="009D67D6"/>
    <w:rsid w:val="009E3436"/>
    <w:rsid w:val="009E3A51"/>
    <w:rsid w:val="009E41F8"/>
    <w:rsid w:val="009E423B"/>
    <w:rsid w:val="009E7449"/>
    <w:rsid w:val="009F0FB4"/>
    <w:rsid w:val="009F251E"/>
    <w:rsid w:val="00A01739"/>
    <w:rsid w:val="00A04C99"/>
    <w:rsid w:val="00A14231"/>
    <w:rsid w:val="00A17E32"/>
    <w:rsid w:val="00A24F5E"/>
    <w:rsid w:val="00A50DD0"/>
    <w:rsid w:val="00A523EA"/>
    <w:rsid w:val="00A57A45"/>
    <w:rsid w:val="00A642D6"/>
    <w:rsid w:val="00A65CF8"/>
    <w:rsid w:val="00A707A3"/>
    <w:rsid w:val="00A70A5E"/>
    <w:rsid w:val="00A71B6D"/>
    <w:rsid w:val="00A738EB"/>
    <w:rsid w:val="00A80B2E"/>
    <w:rsid w:val="00A80D3D"/>
    <w:rsid w:val="00A81D2C"/>
    <w:rsid w:val="00A9154B"/>
    <w:rsid w:val="00A947D9"/>
    <w:rsid w:val="00AA02A4"/>
    <w:rsid w:val="00AA36CB"/>
    <w:rsid w:val="00AB080D"/>
    <w:rsid w:val="00AB466C"/>
    <w:rsid w:val="00AB4CD5"/>
    <w:rsid w:val="00AB6F28"/>
    <w:rsid w:val="00AC0AC7"/>
    <w:rsid w:val="00AC1756"/>
    <w:rsid w:val="00AC6A98"/>
    <w:rsid w:val="00AD56FA"/>
    <w:rsid w:val="00AE0BCA"/>
    <w:rsid w:val="00AF5808"/>
    <w:rsid w:val="00AF5B54"/>
    <w:rsid w:val="00AF613A"/>
    <w:rsid w:val="00AF6B32"/>
    <w:rsid w:val="00B02624"/>
    <w:rsid w:val="00B05AE5"/>
    <w:rsid w:val="00B07486"/>
    <w:rsid w:val="00B22968"/>
    <w:rsid w:val="00B33379"/>
    <w:rsid w:val="00B42DDB"/>
    <w:rsid w:val="00B43B48"/>
    <w:rsid w:val="00B51C51"/>
    <w:rsid w:val="00B5762E"/>
    <w:rsid w:val="00B67F35"/>
    <w:rsid w:val="00B712D5"/>
    <w:rsid w:val="00B74DAC"/>
    <w:rsid w:val="00B76096"/>
    <w:rsid w:val="00B85A1B"/>
    <w:rsid w:val="00B87AC6"/>
    <w:rsid w:val="00B943F0"/>
    <w:rsid w:val="00B972E2"/>
    <w:rsid w:val="00BA6FAC"/>
    <w:rsid w:val="00BA750F"/>
    <w:rsid w:val="00BA761B"/>
    <w:rsid w:val="00BB6D4E"/>
    <w:rsid w:val="00BC2C84"/>
    <w:rsid w:val="00BC4B5A"/>
    <w:rsid w:val="00BD18F0"/>
    <w:rsid w:val="00BD2BBB"/>
    <w:rsid w:val="00C028A4"/>
    <w:rsid w:val="00C047B0"/>
    <w:rsid w:val="00C070F9"/>
    <w:rsid w:val="00C1680C"/>
    <w:rsid w:val="00C234B3"/>
    <w:rsid w:val="00C25136"/>
    <w:rsid w:val="00C328A4"/>
    <w:rsid w:val="00C34EC8"/>
    <w:rsid w:val="00C3535E"/>
    <w:rsid w:val="00C432CE"/>
    <w:rsid w:val="00C4796C"/>
    <w:rsid w:val="00C47DE7"/>
    <w:rsid w:val="00C66F10"/>
    <w:rsid w:val="00C75511"/>
    <w:rsid w:val="00C77231"/>
    <w:rsid w:val="00C7798D"/>
    <w:rsid w:val="00C81614"/>
    <w:rsid w:val="00C85C87"/>
    <w:rsid w:val="00C87824"/>
    <w:rsid w:val="00CA04B3"/>
    <w:rsid w:val="00CB328B"/>
    <w:rsid w:val="00CB3E46"/>
    <w:rsid w:val="00CB5540"/>
    <w:rsid w:val="00CB7AF1"/>
    <w:rsid w:val="00CC4FA9"/>
    <w:rsid w:val="00CD167B"/>
    <w:rsid w:val="00CD7F18"/>
    <w:rsid w:val="00CE5003"/>
    <w:rsid w:val="00CF3409"/>
    <w:rsid w:val="00CF5FF8"/>
    <w:rsid w:val="00D00355"/>
    <w:rsid w:val="00D05CC6"/>
    <w:rsid w:val="00D1525D"/>
    <w:rsid w:val="00D178AD"/>
    <w:rsid w:val="00D20244"/>
    <w:rsid w:val="00D36541"/>
    <w:rsid w:val="00D37E7B"/>
    <w:rsid w:val="00D43F01"/>
    <w:rsid w:val="00D45AF7"/>
    <w:rsid w:val="00D50FF0"/>
    <w:rsid w:val="00D52D14"/>
    <w:rsid w:val="00D60CED"/>
    <w:rsid w:val="00D6391E"/>
    <w:rsid w:val="00D715E2"/>
    <w:rsid w:val="00D7514C"/>
    <w:rsid w:val="00D87DE6"/>
    <w:rsid w:val="00D915C1"/>
    <w:rsid w:val="00DA2287"/>
    <w:rsid w:val="00DA7BA9"/>
    <w:rsid w:val="00DB0450"/>
    <w:rsid w:val="00DB1568"/>
    <w:rsid w:val="00DB37E7"/>
    <w:rsid w:val="00DC1B36"/>
    <w:rsid w:val="00DC5AC5"/>
    <w:rsid w:val="00DD0C9B"/>
    <w:rsid w:val="00DE01C7"/>
    <w:rsid w:val="00DE22EF"/>
    <w:rsid w:val="00DE295B"/>
    <w:rsid w:val="00DE2FD9"/>
    <w:rsid w:val="00DE5608"/>
    <w:rsid w:val="00DE5619"/>
    <w:rsid w:val="00DE5CC5"/>
    <w:rsid w:val="00DE7198"/>
    <w:rsid w:val="00DF0289"/>
    <w:rsid w:val="00DF7668"/>
    <w:rsid w:val="00E05A29"/>
    <w:rsid w:val="00E06A56"/>
    <w:rsid w:val="00E1081B"/>
    <w:rsid w:val="00E111CF"/>
    <w:rsid w:val="00E11A14"/>
    <w:rsid w:val="00E1435A"/>
    <w:rsid w:val="00E1558E"/>
    <w:rsid w:val="00E1626C"/>
    <w:rsid w:val="00E24D88"/>
    <w:rsid w:val="00E26B34"/>
    <w:rsid w:val="00E3693F"/>
    <w:rsid w:val="00E374A2"/>
    <w:rsid w:val="00E4607C"/>
    <w:rsid w:val="00E638AF"/>
    <w:rsid w:val="00E65984"/>
    <w:rsid w:val="00E72BA6"/>
    <w:rsid w:val="00E8278D"/>
    <w:rsid w:val="00E84890"/>
    <w:rsid w:val="00E8654F"/>
    <w:rsid w:val="00E86932"/>
    <w:rsid w:val="00E914A3"/>
    <w:rsid w:val="00E91C42"/>
    <w:rsid w:val="00E94C2E"/>
    <w:rsid w:val="00E9699A"/>
    <w:rsid w:val="00EA107B"/>
    <w:rsid w:val="00EA1913"/>
    <w:rsid w:val="00EB3203"/>
    <w:rsid w:val="00EB4FE9"/>
    <w:rsid w:val="00EC5E6B"/>
    <w:rsid w:val="00ED4B47"/>
    <w:rsid w:val="00ED5FC7"/>
    <w:rsid w:val="00EE0A6D"/>
    <w:rsid w:val="00EE0F8A"/>
    <w:rsid w:val="00EF3649"/>
    <w:rsid w:val="00F007DC"/>
    <w:rsid w:val="00F00F40"/>
    <w:rsid w:val="00F03713"/>
    <w:rsid w:val="00F10AE8"/>
    <w:rsid w:val="00F1313D"/>
    <w:rsid w:val="00F14855"/>
    <w:rsid w:val="00F20476"/>
    <w:rsid w:val="00F21E77"/>
    <w:rsid w:val="00F22EA0"/>
    <w:rsid w:val="00F22FA9"/>
    <w:rsid w:val="00F27082"/>
    <w:rsid w:val="00F3144F"/>
    <w:rsid w:val="00F40FC9"/>
    <w:rsid w:val="00F4178D"/>
    <w:rsid w:val="00F43EA8"/>
    <w:rsid w:val="00F46090"/>
    <w:rsid w:val="00F5035A"/>
    <w:rsid w:val="00F51219"/>
    <w:rsid w:val="00F62431"/>
    <w:rsid w:val="00F80043"/>
    <w:rsid w:val="00F821EF"/>
    <w:rsid w:val="00F85366"/>
    <w:rsid w:val="00F8784C"/>
    <w:rsid w:val="00F925DE"/>
    <w:rsid w:val="00F9352C"/>
    <w:rsid w:val="00F9640B"/>
    <w:rsid w:val="00FA0750"/>
    <w:rsid w:val="00FA0EA2"/>
    <w:rsid w:val="00FA21A8"/>
    <w:rsid w:val="00FA5790"/>
    <w:rsid w:val="00FB796E"/>
    <w:rsid w:val="00FC2346"/>
    <w:rsid w:val="00FC505E"/>
    <w:rsid w:val="00FC51BC"/>
    <w:rsid w:val="00FD63AF"/>
    <w:rsid w:val="00FE58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73513"/>
  <w15:docId w15:val="{8CF0F678-932F-48F8-95FA-1F095FD1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9B3"/>
    <w:rPr>
      <w:rFonts w:ascii="Times New Roman" w:eastAsia="Times New Roman" w:hAnsi="Times New Roman" w:cs="Times New Roman"/>
    </w:rPr>
  </w:style>
  <w:style w:type="paragraph" w:styleId="berschrift1">
    <w:name w:val="heading 1"/>
    <w:basedOn w:val="Standard"/>
    <w:link w:val="berschrift1Zchn"/>
    <w:uiPriority w:val="9"/>
    <w:qFormat/>
    <w:rsid w:val="00971B78"/>
    <w:pPr>
      <w:spacing w:before="100" w:beforeAutospacing="1" w:after="100" w:afterAutospacing="1"/>
      <w:outlineLvl w:val="0"/>
    </w:pPr>
    <w:rPr>
      <w:b/>
      <w:bCs/>
      <w:kern w:val="36"/>
      <w:sz w:val="48"/>
      <w:szCs w:val="4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l2kyzrhsoyms">
    <w:name w:val="author-l2kyzrhsoyms"/>
    <w:basedOn w:val="Absatz-Standardschriftart"/>
    <w:rsid w:val="00CA04B3"/>
  </w:style>
  <w:style w:type="character" w:styleId="Fett">
    <w:name w:val="Strong"/>
    <w:basedOn w:val="Absatz-Standardschriftart"/>
    <w:uiPriority w:val="22"/>
    <w:qFormat/>
    <w:rsid w:val="003817D3"/>
    <w:rPr>
      <w:b/>
      <w:bCs/>
    </w:rPr>
  </w:style>
  <w:style w:type="character" w:styleId="Hyperlink">
    <w:name w:val="Hyperlink"/>
    <w:basedOn w:val="Absatz-Standardschriftart"/>
    <w:rsid w:val="004330C6"/>
    <w:rPr>
      <w:color w:val="0000FF"/>
      <w:u w:val="single"/>
    </w:rPr>
  </w:style>
  <w:style w:type="paragraph" w:styleId="KeinLeerraum">
    <w:name w:val="No Spacing"/>
    <w:uiPriority w:val="1"/>
    <w:qFormat/>
    <w:rsid w:val="004330C6"/>
    <w:pPr>
      <w:widowControl w:val="0"/>
      <w:suppressAutoHyphens/>
    </w:pPr>
    <w:rPr>
      <w:rFonts w:ascii="Roboto" w:eastAsia="Tahoma" w:hAnsi="Roboto" w:cs="Mangal"/>
      <w:kern w:val="1"/>
      <w:sz w:val="28"/>
    </w:rPr>
  </w:style>
  <w:style w:type="paragraph" w:styleId="Kopfzeile">
    <w:name w:val="header"/>
    <w:basedOn w:val="Standard"/>
    <w:link w:val="KopfzeileZchn"/>
    <w:uiPriority w:val="99"/>
    <w:unhideWhenUsed/>
    <w:rsid w:val="004330C6"/>
    <w:pPr>
      <w:tabs>
        <w:tab w:val="center" w:pos="4703"/>
        <w:tab w:val="right" w:pos="9406"/>
      </w:tabs>
    </w:pPr>
  </w:style>
  <w:style w:type="character" w:customStyle="1" w:styleId="KopfzeileZchn">
    <w:name w:val="Kopfzeile Zchn"/>
    <w:basedOn w:val="Absatz-Standardschriftart"/>
    <w:link w:val="Kopfzeile"/>
    <w:uiPriority w:val="99"/>
    <w:rsid w:val="004330C6"/>
    <w:rPr>
      <w:rFonts w:ascii="Times New Roman" w:hAnsi="Times New Roman" w:cs="Times New Roman"/>
      <w:lang w:eastAsia="de-DE"/>
    </w:rPr>
  </w:style>
  <w:style w:type="paragraph" w:styleId="Fuzeile">
    <w:name w:val="footer"/>
    <w:basedOn w:val="Standard"/>
    <w:link w:val="FuzeileZchn"/>
    <w:uiPriority w:val="99"/>
    <w:unhideWhenUsed/>
    <w:rsid w:val="004330C6"/>
    <w:pPr>
      <w:tabs>
        <w:tab w:val="center" w:pos="4703"/>
        <w:tab w:val="right" w:pos="9406"/>
      </w:tabs>
    </w:pPr>
  </w:style>
  <w:style w:type="character" w:customStyle="1" w:styleId="FuzeileZchn">
    <w:name w:val="Fußzeile Zchn"/>
    <w:basedOn w:val="Absatz-Standardschriftart"/>
    <w:link w:val="Fuzeile"/>
    <w:uiPriority w:val="99"/>
    <w:rsid w:val="004330C6"/>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716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643"/>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432C94"/>
    <w:rPr>
      <w:sz w:val="16"/>
      <w:szCs w:val="16"/>
    </w:rPr>
  </w:style>
  <w:style w:type="paragraph" w:styleId="Kommentartext">
    <w:name w:val="annotation text"/>
    <w:basedOn w:val="Standard"/>
    <w:link w:val="KommentartextZchn"/>
    <w:uiPriority w:val="99"/>
    <w:semiHidden/>
    <w:unhideWhenUsed/>
    <w:rsid w:val="00432C94"/>
    <w:rPr>
      <w:sz w:val="20"/>
      <w:szCs w:val="20"/>
    </w:rPr>
  </w:style>
  <w:style w:type="character" w:customStyle="1" w:styleId="KommentartextZchn">
    <w:name w:val="Kommentartext Zchn"/>
    <w:basedOn w:val="Absatz-Standardschriftart"/>
    <w:link w:val="Kommentartext"/>
    <w:uiPriority w:val="99"/>
    <w:semiHidden/>
    <w:rsid w:val="0001272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72F"/>
    <w:rPr>
      <w:b/>
      <w:bCs/>
    </w:rPr>
  </w:style>
  <w:style w:type="character" w:customStyle="1" w:styleId="KommentarthemaZchn">
    <w:name w:val="Kommentarthema Zchn"/>
    <w:basedOn w:val="KommentartextZchn"/>
    <w:link w:val="Kommentarthema"/>
    <w:uiPriority w:val="99"/>
    <w:semiHidden/>
    <w:rsid w:val="0001272F"/>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723BDD"/>
  </w:style>
  <w:style w:type="paragraph" w:styleId="berarbeitung">
    <w:name w:val="Revision"/>
    <w:hidden/>
    <w:uiPriority w:val="99"/>
    <w:semiHidden/>
    <w:rsid w:val="001452D7"/>
    <w:rPr>
      <w:rFonts w:ascii="Times New Roman" w:eastAsia="Times New Roman" w:hAnsi="Times New Roman" w:cs="Times New Roman"/>
    </w:rPr>
  </w:style>
  <w:style w:type="paragraph" w:styleId="Listenabsatz">
    <w:name w:val="List Paragraph"/>
    <w:basedOn w:val="Standard"/>
    <w:uiPriority w:val="34"/>
    <w:qFormat/>
    <w:rsid w:val="00E72BA6"/>
    <w:pPr>
      <w:ind w:left="720"/>
      <w:contextualSpacing/>
    </w:pPr>
  </w:style>
  <w:style w:type="character" w:styleId="BesuchterLink">
    <w:name w:val="FollowedHyperlink"/>
    <w:basedOn w:val="Absatz-Standardschriftart"/>
    <w:uiPriority w:val="99"/>
    <w:semiHidden/>
    <w:unhideWhenUsed/>
    <w:rsid w:val="007C51E2"/>
    <w:rPr>
      <w:color w:val="954F72" w:themeColor="followedHyperlink"/>
      <w:u w:val="single"/>
    </w:rPr>
  </w:style>
  <w:style w:type="character" w:customStyle="1" w:styleId="berschrift1Zchn">
    <w:name w:val="Überschrift 1 Zchn"/>
    <w:basedOn w:val="Absatz-Standardschriftart"/>
    <w:link w:val="berschrift1"/>
    <w:uiPriority w:val="9"/>
    <w:rsid w:val="00971B78"/>
    <w:rPr>
      <w:rFonts w:ascii="Times New Roman" w:eastAsia="Times New Roman" w:hAnsi="Times New Roman" w:cs="Times New Roman"/>
      <w:b/>
      <w:bCs/>
      <w:kern w:val="36"/>
      <w:sz w:val="48"/>
      <w:szCs w:val="48"/>
      <w:lang w:bidi="ar-SA"/>
    </w:rPr>
  </w:style>
  <w:style w:type="character" w:customStyle="1" w:styleId="h4">
    <w:name w:val="h4"/>
    <w:basedOn w:val="Absatz-Standardschriftart"/>
    <w:rsid w:val="00971B78"/>
  </w:style>
  <w:style w:type="character" w:customStyle="1" w:styleId="NichtaufgelsteErwhnung1">
    <w:name w:val="Nicht aufgelöste Erwähnung1"/>
    <w:basedOn w:val="Absatz-Standardschriftart"/>
    <w:uiPriority w:val="99"/>
    <w:semiHidden/>
    <w:unhideWhenUsed/>
    <w:rsid w:val="00AF6B32"/>
    <w:rPr>
      <w:color w:val="605E5C"/>
      <w:shd w:val="clear" w:color="auto" w:fill="E1DFDD"/>
    </w:rPr>
  </w:style>
  <w:style w:type="paragraph" w:styleId="StandardWeb">
    <w:name w:val="Normal (Web)"/>
    <w:basedOn w:val="Standard"/>
    <w:uiPriority w:val="99"/>
    <w:unhideWhenUsed/>
    <w:rsid w:val="00625995"/>
    <w:pPr>
      <w:spacing w:before="100" w:beforeAutospacing="1" w:after="100" w:afterAutospacing="1"/>
    </w:pPr>
    <w:rPr>
      <w:lang w:bidi="ar-SA"/>
    </w:rPr>
  </w:style>
  <w:style w:type="character" w:styleId="NichtaufgelsteErwhnung">
    <w:name w:val="Unresolved Mention"/>
    <w:basedOn w:val="Absatz-Standardschriftart"/>
    <w:uiPriority w:val="99"/>
    <w:semiHidden/>
    <w:unhideWhenUsed/>
    <w:rsid w:val="00A80B2E"/>
    <w:rPr>
      <w:color w:val="605E5C"/>
      <w:shd w:val="clear" w:color="auto" w:fill="E1DFDD"/>
    </w:rPr>
  </w:style>
  <w:style w:type="character" w:styleId="Platzhaltertext">
    <w:name w:val="Placeholder Text"/>
    <w:basedOn w:val="Absatz-Standardschriftart"/>
    <w:uiPriority w:val="99"/>
    <w:semiHidden/>
    <w:rsid w:val="00392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4308">
      <w:bodyDiv w:val="1"/>
      <w:marLeft w:val="0"/>
      <w:marRight w:val="0"/>
      <w:marTop w:val="0"/>
      <w:marBottom w:val="0"/>
      <w:divBdr>
        <w:top w:val="none" w:sz="0" w:space="0" w:color="auto"/>
        <w:left w:val="none" w:sz="0" w:space="0" w:color="auto"/>
        <w:bottom w:val="none" w:sz="0" w:space="0" w:color="auto"/>
        <w:right w:val="none" w:sz="0" w:space="0" w:color="auto"/>
      </w:divBdr>
    </w:div>
    <w:div w:id="88893278">
      <w:bodyDiv w:val="1"/>
      <w:marLeft w:val="0"/>
      <w:marRight w:val="0"/>
      <w:marTop w:val="0"/>
      <w:marBottom w:val="0"/>
      <w:divBdr>
        <w:top w:val="none" w:sz="0" w:space="0" w:color="auto"/>
        <w:left w:val="none" w:sz="0" w:space="0" w:color="auto"/>
        <w:bottom w:val="none" w:sz="0" w:space="0" w:color="auto"/>
        <w:right w:val="none" w:sz="0" w:space="0" w:color="auto"/>
      </w:divBdr>
    </w:div>
    <w:div w:id="111174097">
      <w:bodyDiv w:val="1"/>
      <w:marLeft w:val="0"/>
      <w:marRight w:val="0"/>
      <w:marTop w:val="0"/>
      <w:marBottom w:val="0"/>
      <w:divBdr>
        <w:top w:val="none" w:sz="0" w:space="0" w:color="auto"/>
        <w:left w:val="none" w:sz="0" w:space="0" w:color="auto"/>
        <w:bottom w:val="none" w:sz="0" w:space="0" w:color="auto"/>
        <w:right w:val="none" w:sz="0" w:space="0" w:color="auto"/>
      </w:divBdr>
    </w:div>
    <w:div w:id="127943883">
      <w:bodyDiv w:val="1"/>
      <w:marLeft w:val="0"/>
      <w:marRight w:val="0"/>
      <w:marTop w:val="0"/>
      <w:marBottom w:val="0"/>
      <w:divBdr>
        <w:top w:val="none" w:sz="0" w:space="0" w:color="auto"/>
        <w:left w:val="none" w:sz="0" w:space="0" w:color="auto"/>
        <w:bottom w:val="none" w:sz="0" w:space="0" w:color="auto"/>
        <w:right w:val="none" w:sz="0" w:space="0" w:color="auto"/>
      </w:divBdr>
    </w:div>
    <w:div w:id="159198769">
      <w:bodyDiv w:val="1"/>
      <w:marLeft w:val="0"/>
      <w:marRight w:val="0"/>
      <w:marTop w:val="0"/>
      <w:marBottom w:val="0"/>
      <w:divBdr>
        <w:top w:val="none" w:sz="0" w:space="0" w:color="auto"/>
        <w:left w:val="none" w:sz="0" w:space="0" w:color="auto"/>
        <w:bottom w:val="none" w:sz="0" w:space="0" w:color="auto"/>
        <w:right w:val="none" w:sz="0" w:space="0" w:color="auto"/>
      </w:divBdr>
    </w:div>
    <w:div w:id="1601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04599">
          <w:marLeft w:val="0"/>
          <w:marRight w:val="0"/>
          <w:marTop w:val="0"/>
          <w:marBottom w:val="0"/>
          <w:divBdr>
            <w:top w:val="none" w:sz="0" w:space="0" w:color="auto"/>
            <w:left w:val="none" w:sz="0" w:space="0" w:color="auto"/>
            <w:bottom w:val="none" w:sz="0" w:space="0" w:color="auto"/>
            <w:right w:val="none" w:sz="0" w:space="0" w:color="auto"/>
          </w:divBdr>
          <w:divsChild>
            <w:div w:id="760177471">
              <w:marLeft w:val="0"/>
              <w:marRight w:val="0"/>
              <w:marTop w:val="0"/>
              <w:marBottom w:val="0"/>
              <w:divBdr>
                <w:top w:val="none" w:sz="0" w:space="0" w:color="auto"/>
                <w:left w:val="none" w:sz="0" w:space="0" w:color="auto"/>
                <w:bottom w:val="none" w:sz="0" w:space="0" w:color="auto"/>
                <w:right w:val="none" w:sz="0" w:space="0" w:color="auto"/>
              </w:divBdr>
              <w:divsChild>
                <w:div w:id="455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0440">
      <w:bodyDiv w:val="1"/>
      <w:marLeft w:val="0"/>
      <w:marRight w:val="0"/>
      <w:marTop w:val="0"/>
      <w:marBottom w:val="0"/>
      <w:divBdr>
        <w:top w:val="none" w:sz="0" w:space="0" w:color="auto"/>
        <w:left w:val="none" w:sz="0" w:space="0" w:color="auto"/>
        <w:bottom w:val="none" w:sz="0" w:space="0" w:color="auto"/>
        <w:right w:val="none" w:sz="0" w:space="0" w:color="auto"/>
      </w:divBdr>
    </w:div>
    <w:div w:id="200677605">
      <w:bodyDiv w:val="1"/>
      <w:marLeft w:val="0"/>
      <w:marRight w:val="0"/>
      <w:marTop w:val="0"/>
      <w:marBottom w:val="0"/>
      <w:divBdr>
        <w:top w:val="none" w:sz="0" w:space="0" w:color="auto"/>
        <w:left w:val="none" w:sz="0" w:space="0" w:color="auto"/>
        <w:bottom w:val="none" w:sz="0" w:space="0" w:color="auto"/>
        <w:right w:val="none" w:sz="0" w:space="0" w:color="auto"/>
      </w:divBdr>
    </w:div>
    <w:div w:id="214850978">
      <w:bodyDiv w:val="1"/>
      <w:marLeft w:val="0"/>
      <w:marRight w:val="0"/>
      <w:marTop w:val="0"/>
      <w:marBottom w:val="0"/>
      <w:divBdr>
        <w:top w:val="none" w:sz="0" w:space="0" w:color="auto"/>
        <w:left w:val="none" w:sz="0" w:space="0" w:color="auto"/>
        <w:bottom w:val="none" w:sz="0" w:space="0" w:color="auto"/>
        <w:right w:val="none" w:sz="0" w:space="0" w:color="auto"/>
      </w:divBdr>
    </w:div>
    <w:div w:id="482888658">
      <w:bodyDiv w:val="1"/>
      <w:marLeft w:val="0"/>
      <w:marRight w:val="0"/>
      <w:marTop w:val="0"/>
      <w:marBottom w:val="0"/>
      <w:divBdr>
        <w:top w:val="none" w:sz="0" w:space="0" w:color="auto"/>
        <w:left w:val="none" w:sz="0" w:space="0" w:color="auto"/>
        <w:bottom w:val="none" w:sz="0" w:space="0" w:color="auto"/>
        <w:right w:val="none" w:sz="0" w:space="0" w:color="auto"/>
      </w:divBdr>
    </w:div>
    <w:div w:id="560286406">
      <w:bodyDiv w:val="1"/>
      <w:marLeft w:val="0"/>
      <w:marRight w:val="0"/>
      <w:marTop w:val="0"/>
      <w:marBottom w:val="0"/>
      <w:divBdr>
        <w:top w:val="none" w:sz="0" w:space="0" w:color="auto"/>
        <w:left w:val="none" w:sz="0" w:space="0" w:color="auto"/>
        <w:bottom w:val="none" w:sz="0" w:space="0" w:color="auto"/>
        <w:right w:val="none" w:sz="0" w:space="0" w:color="auto"/>
      </w:divBdr>
    </w:div>
    <w:div w:id="561911980">
      <w:bodyDiv w:val="1"/>
      <w:marLeft w:val="0"/>
      <w:marRight w:val="0"/>
      <w:marTop w:val="0"/>
      <w:marBottom w:val="0"/>
      <w:divBdr>
        <w:top w:val="none" w:sz="0" w:space="0" w:color="auto"/>
        <w:left w:val="none" w:sz="0" w:space="0" w:color="auto"/>
        <w:bottom w:val="none" w:sz="0" w:space="0" w:color="auto"/>
        <w:right w:val="none" w:sz="0" w:space="0" w:color="auto"/>
      </w:divBdr>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18338885">
      <w:bodyDiv w:val="1"/>
      <w:marLeft w:val="0"/>
      <w:marRight w:val="0"/>
      <w:marTop w:val="0"/>
      <w:marBottom w:val="0"/>
      <w:divBdr>
        <w:top w:val="none" w:sz="0" w:space="0" w:color="auto"/>
        <w:left w:val="none" w:sz="0" w:space="0" w:color="auto"/>
        <w:bottom w:val="none" w:sz="0" w:space="0" w:color="auto"/>
        <w:right w:val="none" w:sz="0" w:space="0" w:color="auto"/>
      </w:divBdr>
    </w:div>
    <w:div w:id="771316638">
      <w:bodyDiv w:val="1"/>
      <w:marLeft w:val="0"/>
      <w:marRight w:val="0"/>
      <w:marTop w:val="0"/>
      <w:marBottom w:val="0"/>
      <w:divBdr>
        <w:top w:val="none" w:sz="0" w:space="0" w:color="auto"/>
        <w:left w:val="none" w:sz="0" w:space="0" w:color="auto"/>
        <w:bottom w:val="none" w:sz="0" w:space="0" w:color="auto"/>
        <w:right w:val="none" w:sz="0" w:space="0" w:color="auto"/>
      </w:divBdr>
    </w:div>
    <w:div w:id="806050275">
      <w:bodyDiv w:val="1"/>
      <w:marLeft w:val="0"/>
      <w:marRight w:val="0"/>
      <w:marTop w:val="0"/>
      <w:marBottom w:val="0"/>
      <w:divBdr>
        <w:top w:val="none" w:sz="0" w:space="0" w:color="auto"/>
        <w:left w:val="none" w:sz="0" w:space="0" w:color="auto"/>
        <w:bottom w:val="none" w:sz="0" w:space="0" w:color="auto"/>
        <w:right w:val="none" w:sz="0" w:space="0" w:color="auto"/>
      </w:divBdr>
    </w:div>
    <w:div w:id="814760397">
      <w:bodyDiv w:val="1"/>
      <w:marLeft w:val="0"/>
      <w:marRight w:val="0"/>
      <w:marTop w:val="0"/>
      <w:marBottom w:val="0"/>
      <w:divBdr>
        <w:top w:val="none" w:sz="0" w:space="0" w:color="auto"/>
        <w:left w:val="none" w:sz="0" w:space="0" w:color="auto"/>
        <w:bottom w:val="none" w:sz="0" w:space="0" w:color="auto"/>
        <w:right w:val="none" w:sz="0" w:space="0" w:color="auto"/>
      </w:divBdr>
    </w:div>
    <w:div w:id="864951485">
      <w:bodyDiv w:val="1"/>
      <w:marLeft w:val="0"/>
      <w:marRight w:val="0"/>
      <w:marTop w:val="0"/>
      <w:marBottom w:val="0"/>
      <w:divBdr>
        <w:top w:val="none" w:sz="0" w:space="0" w:color="auto"/>
        <w:left w:val="none" w:sz="0" w:space="0" w:color="auto"/>
        <w:bottom w:val="none" w:sz="0" w:space="0" w:color="auto"/>
        <w:right w:val="none" w:sz="0" w:space="0" w:color="auto"/>
      </w:divBdr>
    </w:div>
    <w:div w:id="1111704913">
      <w:bodyDiv w:val="1"/>
      <w:marLeft w:val="0"/>
      <w:marRight w:val="0"/>
      <w:marTop w:val="0"/>
      <w:marBottom w:val="0"/>
      <w:divBdr>
        <w:top w:val="none" w:sz="0" w:space="0" w:color="auto"/>
        <w:left w:val="none" w:sz="0" w:space="0" w:color="auto"/>
        <w:bottom w:val="none" w:sz="0" w:space="0" w:color="auto"/>
        <w:right w:val="none" w:sz="0" w:space="0" w:color="auto"/>
      </w:divBdr>
    </w:div>
    <w:div w:id="1205631469">
      <w:bodyDiv w:val="1"/>
      <w:marLeft w:val="0"/>
      <w:marRight w:val="0"/>
      <w:marTop w:val="0"/>
      <w:marBottom w:val="0"/>
      <w:divBdr>
        <w:top w:val="none" w:sz="0" w:space="0" w:color="auto"/>
        <w:left w:val="none" w:sz="0" w:space="0" w:color="auto"/>
        <w:bottom w:val="none" w:sz="0" w:space="0" w:color="auto"/>
        <w:right w:val="none" w:sz="0" w:space="0" w:color="auto"/>
      </w:divBdr>
    </w:div>
    <w:div w:id="1218854103">
      <w:bodyDiv w:val="1"/>
      <w:marLeft w:val="0"/>
      <w:marRight w:val="0"/>
      <w:marTop w:val="0"/>
      <w:marBottom w:val="0"/>
      <w:divBdr>
        <w:top w:val="none" w:sz="0" w:space="0" w:color="auto"/>
        <w:left w:val="none" w:sz="0" w:space="0" w:color="auto"/>
        <w:bottom w:val="none" w:sz="0" w:space="0" w:color="auto"/>
        <w:right w:val="none" w:sz="0" w:space="0" w:color="auto"/>
      </w:divBdr>
    </w:div>
    <w:div w:id="1242059889">
      <w:bodyDiv w:val="1"/>
      <w:marLeft w:val="0"/>
      <w:marRight w:val="0"/>
      <w:marTop w:val="0"/>
      <w:marBottom w:val="0"/>
      <w:divBdr>
        <w:top w:val="none" w:sz="0" w:space="0" w:color="auto"/>
        <w:left w:val="none" w:sz="0" w:space="0" w:color="auto"/>
        <w:bottom w:val="none" w:sz="0" w:space="0" w:color="auto"/>
        <w:right w:val="none" w:sz="0" w:space="0" w:color="auto"/>
      </w:divBdr>
    </w:div>
    <w:div w:id="1282375102">
      <w:bodyDiv w:val="1"/>
      <w:marLeft w:val="0"/>
      <w:marRight w:val="0"/>
      <w:marTop w:val="0"/>
      <w:marBottom w:val="0"/>
      <w:divBdr>
        <w:top w:val="none" w:sz="0" w:space="0" w:color="auto"/>
        <w:left w:val="none" w:sz="0" w:space="0" w:color="auto"/>
        <w:bottom w:val="none" w:sz="0" w:space="0" w:color="auto"/>
        <w:right w:val="none" w:sz="0" w:space="0" w:color="auto"/>
      </w:divBdr>
    </w:div>
    <w:div w:id="1378503995">
      <w:bodyDiv w:val="1"/>
      <w:marLeft w:val="0"/>
      <w:marRight w:val="0"/>
      <w:marTop w:val="0"/>
      <w:marBottom w:val="0"/>
      <w:divBdr>
        <w:top w:val="none" w:sz="0" w:space="0" w:color="auto"/>
        <w:left w:val="none" w:sz="0" w:space="0" w:color="auto"/>
        <w:bottom w:val="none" w:sz="0" w:space="0" w:color="auto"/>
        <w:right w:val="none" w:sz="0" w:space="0" w:color="auto"/>
      </w:divBdr>
    </w:div>
    <w:div w:id="1460219985">
      <w:bodyDiv w:val="1"/>
      <w:marLeft w:val="0"/>
      <w:marRight w:val="0"/>
      <w:marTop w:val="0"/>
      <w:marBottom w:val="0"/>
      <w:divBdr>
        <w:top w:val="none" w:sz="0" w:space="0" w:color="auto"/>
        <w:left w:val="none" w:sz="0" w:space="0" w:color="auto"/>
        <w:bottom w:val="none" w:sz="0" w:space="0" w:color="auto"/>
        <w:right w:val="none" w:sz="0" w:space="0" w:color="auto"/>
      </w:divBdr>
    </w:div>
    <w:div w:id="1517769524">
      <w:bodyDiv w:val="1"/>
      <w:marLeft w:val="0"/>
      <w:marRight w:val="0"/>
      <w:marTop w:val="0"/>
      <w:marBottom w:val="0"/>
      <w:divBdr>
        <w:top w:val="none" w:sz="0" w:space="0" w:color="auto"/>
        <w:left w:val="none" w:sz="0" w:space="0" w:color="auto"/>
        <w:bottom w:val="none" w:sz="0" w:space="0" w:color="auto"/>
        <w:right w:val="none" w:sz="0" w:space="0" w:color="auto"/>
      </w:divBdr>
    </w:div>
    <w:div w:id="1539197836">
      <w:bodyDiv w:val="1"/>
      <w:marLeft w:val="0"/>
      <w:marRight w:val="0"/>
      <w:marTop w:val="0"/>
      <w:marBottom w:val="0"/>
      <w:divBdr>
        <w:top w:val="none" w:sz="0" w:space="0" w:color="auto"/>
        <w:left w:val="none" w:sz="0" w:space="0" w:color="auto"/>
        <w:bottom w:val="none" w:sz="0" w:space="0" w:color="auto"/>
        <w:right w:val="none" w:sz="0" w:space="0" w:color="auto"/>
      </w:divBdr>
    </w:div>
    <w:div w:id="1693340102">
      <w:bodyDiv w:val="1"/>
      <w:marLeft w:val="0"/>
      <w:marRight w:val="0"/>
      <w:marTop w:val="0"/>
      <w:marBottom w:val="0"/>
      <w:divBdr>
        <w:top w:val="none" w:sz="0" w:space="0" w:color="auto"/>
        <w:left w:val="none" w:sz="0" w:space="0" w:color="auto"/>
        <w:bottom w:val="none" w:sz="0" w:space="0" w:color="auto"/>
        <w:right w:val="none" w:sz="0" w:space="0" w:color="auto"/>
      </w:divBdr>
    </w:div>
    <w:div w:id="1784154029">
      <w:bodyDiv w:val="1"/>
      <w:marLeft w:val="0"/>
      <w:marRight w:val="0"/>
      <w:marTop w:val="0"/>
      <w:marBottom w:val="0"/>
      <w:divBdr>
        <w:top w:val="none" w:sz="0" w:space="0" w:color="auto"/>
        <w:left w:val="none" w:sz="0" w:space="0" w:color="auto"/>
        <w:bottom w:val="none" w:sz="0" w:space="0" w:color="auto"/>
        <w:right w:val="none" w:sz="0" w:space="0" w:color="auto"/>
      </w:divBdr>
      <w:divsChild>
        <w:div w:id="1385905441">
          <w:marLeft w:val="0"/>
          <w:marRight w:val="0"/>
          <w:marTop w:val="0"/>
          <w:marBottom w:val="0"/>
          <w:divBdr>
            <w:top w:val="none" w:sz="0" w:space="0" w:color="auto"/>
            <w:left w:val="none" w:sz="0" w:space="0" w:color="auto"/>
            <w:bottom w:val="none" w:sz="0" w:space="0" w:color="auto"/>
            <w:right w:val="none" w:sz="0" w:space="0" w:color="auto"/>
          </w:divBdr>
        </w:div>
        <w:div w:id="1554195840">
          <w:marLeft w:val="0"/>
          <w:marRight w:val="0"/>
          <w:marTop w:val="0"/>
          <w:marBottom w:val="0"/>
          <w:divBdr>
            <w:top w:val="none" w:sz="0" w:space="0" w:color="auto"/>
            <w:left w:val="none" w:sz="0" w:space="0" w:color="auto"/>
            <w:bottom w:val="none" w:sz="0" w:space="0" w:color="auto"/>
            <w:right w:val="none" w:sz="0" w:space="0" w:color="auto"/>
          </w:divBdr>
        </w:div>
        <w:div w:id="1190798537">
          <w:marLeft w:val="0"/>
          <w:marRight w:val="0"/>
          <w:marTop w:val="0"/>
          <w:marBottom w:val="0"/>
          <w:divBdr>
            <w:top w:val="none" w:sz="0" w:space="0" w:color="auto"/>
            <w:left w:val="none" w:sz="0" w:space="0" w:color="auto"/>
            <w:bottom w:val="none" w:sz="0" w:space="0" w:color="auto"/>
            <w:right w:val="none" w:sz="0" w:space="0" w:color="auto"/>
          </w:divBdr>
        </w:div>
        <w:div w:id="2039814240">
          <w:marLeft w:val="0"/>
          <w:marRight w:val="0"/>
          <w:marTop w:val="0"/>
          <w:marBottom w:val="0"/>
          <w:divBdr>
            <w:top w:val="none" w:sz="0" w:space="0" w:color="auto"/>
            <w:left w:val="none" w:sz="0" w:space="0" w:color="auto"/>
            <w:bottom w:val="none" w:sz="0" w:space="0" w:color="auto"/>
            <w:right w:val="none" w:sz="0" w:space="0" w:color="auto"/>
          </w:divBdr>
        </w:div>
        <w:div w:id="820972142">
          <w:marLeft w:val="0"/>
          <w:marRight w:val="0"/>
          <w:marTop w:val="0"/>
          <w:marBottom w:val="0"/>
          <w:divBdr>
            <w:top w:val="none" w:sz="0" w:space="0" w:color="auto"/>
            <w:left w:val="none" w:sz="0" w:space="0" w:color="auto"/>
            <w:bottom w:val="none" w:sz="0" w:space="0" w:color="auto"/>
            <w:right w:val="none" w:sz="0" w:space="0" w:color="auto"/>
          </w:divBdr>
        </w:div>
        <w:div w:id="1917128522">
          <w:marLeft w:val="0"/>
          <w:marRight w:val="0"/>
          <w:marTop w:val="0"/>
          <w:marBottom w:val="0"/>
          <w:divBdr>
            <w:top w:val="none" w:sz="0" w:space="0" w:color="auto"/>
            <w:left w:val="none" w:sz="0" w:space="0" w:color="auto"/>
            <w:bottom w:val="none" w:sz="0" w:space="0" w:color="auto"/>
            <w:right w:val="none" w:sz="0" w:space="0" w:color="auto"/>
          </w:divBdr>
        </w:div>
        <w:div w:id="432672051">
          <w:marLeft w:val="0"/>
          <w:marRight w:val="0"/>
          <w:marTop w:val="0"/>
          <w:marBottom w:val="0"/>
          <w:divBdr>
            <w:top w:val="none" w:sz="0" w:space="0" w:color="auto"/>
            <w:left w:val="none" w:sz="0" w:space="0" w:color="auto"/>
            <w:bottom w:val="none" w:sz="0" w:space="0" w:color="auto"/>
            <w:right w:val="none" w:sz="0" w:space="0" w:color="auto"/>
          </w:divBdr>
        </w:div>
        <w:div w:id="577521086">
          <w:marLeft w:val="0"/>
          <w:marRight w:val="0"/>
          <w:marTop w:val="0"/>
          <w:marBottom w:val="0"/>
          <w:divBdr>
            <w:top w:val="none" w:sz="0" w:space="0" w:color="auto"/>
            <w:left w:val="none" w:sz="0" w:space="0" w:color="auto"/>
            <w:bottom w:val="none" w:sz="0" w:space="0" w:color="auto"/>
            <w:right w:val="none" w:sz="0" w:space="0" w:color="auto"/>
          </w:divBdr>
        </w:div>
        <w:div w:id="1392269958">
          <w:marLeft w:val="0"/>
          <w:marRight w:val="0"/>
          <w:marTop w:val="0"/>
          <w:marBottom w:val="0"/>
          <w:divBdr>
            <w:top w:val="none" w:sz="0" w:space="0" w:color="auto"/>
            <w:left w:val="none" w:sz="0" w:space="0" w:color="auto"/>
            <w:bottom w:val="none" w:sz="0" w:space="0" w:color="auto"/>
            <w:right w:val="none" w:sz="0" w:space="0" w:color="auto"/>
          </w:divBdr>
        </w:div>
      </w:divsChild>
    </w:div>
    <w:div w:id="1879584012">
      <w:bodyDiv w:val="1"/>
      <w:marLeft w:val="0"/>
      <w:marRight w:val="0"/>
      <w:marTop w:val="0"/>
      <w:marBottom w:val="0"/>
      <w:divBdr>
        <w:top w:val="none" w:sz="0" w:space="0" w:color="auto"/>
        <w:left w:val="none" w:sz="0" w:space="0" w:color="auto"/>
        <w:bottom w:val="none" w:sz="0" w:space="0" w:color="auto"/>
        <w:right w:val="none" w:sz="0" w:space="0" w:color="auto"/>
      </w:divBdr>
    </w:div>
    <w:div w:id="1939635074">
      <w:bodyDiv w:val="1"/>
      <w:marLeft w:val="0"/>
      <w:marRight w:val="0"/>
      <w:marTop w:val="0"/>
      <w:marBottom w:val="0"/>
      <w:divBdr>
        <w:top w:val="none" w:sz="0" w:space="0" w:color="auto"/>
        <w:left w:val="none" w:sz="0" w:space="0" w:color="auto"/>
        <w:bottom w:val="none" w:sz="0" w:space="0" w:color="auto"/>
        <w:right w:val="none" w:sz="0" w:space="0" w:color="auto"/>
      </w:divBdr>
    </w:div>
    <w:div w:id="1958019733">
      <w:bodyDiv w:val="1"/>
      <w:marLeft w:val="0"/>
      <w:marRight w:val="0"/>
      <w:marTop w:val="0"/>
      <w:marBottom w:val="0"/>
      <w:divBdr>
        <w:top w:val="none" w:sz="0" w:space="0" w:color="auto"/>
        <w:left w:val="none" w:sz="0" w:space="0" w:color="auto"/>
        <w:bottom w:val="none" w:sz="0" w:space="0" w:color="auto"/>
        <w:right w:val="none" w:sz="0" w:space="0" w:color="auto"/>
      </w:divBdr>
    </w:div>
    <w:div w:id="1996297839">
      <w:bodyDiv w:val="1"/>
      <w:marLeft w:val="0"/>
      <w:marRight w:val="0"/>
      <w:marTop w:val="0"/>
      <w:marBottom w:val="0"/>
      <w:divBdr>
        <w:top w:val="none" w:sz="0" w:space="0" w:color="auto"/>
        <w:left w:val="none" w:sz="0" w:space="0" w:color="auto"/>
        <w:bottom w:val="none" w:sz="0" w:space="0" w:color="auto"/>
        <w:right w:val="none" w:sz="0" w:space="0" w:color="auto"/>
      </w:divBdr>
    </w:div>
    <w:div w:id="2020694079">
      <w:bodyDiv w:val="1"/>
      <w:marLeft w:val="0"/>
      <w:marRight w:val="0"/>
      <w:marTop w:val="0"/>
      <w:marBottom w:val="0"/>
      <w:divBdr>
        <w:top w:val="none" w:sz="0" w:space="0" w:color="auto"/>
        <w:left w:val="none" w:sz="0" w:space="0" w:color="auto"/>
        <w:bottom w:val="none" w:sz="0" w:space="0" w:color="auto"/>
        <w:right w:val="none" w:sz="0" w:space="0" w:color="auto"/>
      </w:divBdr>
    </w:div>
    <w:div w:id="210233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d.net/ncld.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2lights.co.uk/" TargetMode="External"/><Relationship Id="rId12" Type="http://schemas.openxmlformats.org/officeDocument/2006/relationships/hyperlink" Target="http://www.adamha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adamha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amhall.com" TargetMode="External"/><Relationship Id="rId4" Type="http://schemas.openxmlformats.org/officeDocument/2006/relationships/webSettings" Target="webSettings.xml"/><Relationship Id="rId9" Type="http://schemas.openxmlformats.org/officeDocument/2006/relationships/hyperlink" Target="https://www.cameoligh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3647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Adam Hall GmbH</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info@eventedit.de</dc:creator>
  <dc:description/>
  <cp:lastModifiedBy>Petra Mickalova</cp:lastModifiedBy>
  <cp:revision>4</cp:revision>
  <cp:lastPrinted>2019-01-10T17:28:00Z</cp:lastPrinted>
  <dcterms:created xsi:type="dcterms:W3CDTF">2022-04-19T14:05:00Z</dcterms:created>
  <dcterms:modified xsi:type="dcterms:W3CDTF">2022-06-10T05:51:00Z</dcterms:modified>
  <cp:category/>
</cp:coreProperties>
</file>