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B0B93" w14:textId="77777777" w:rsidR="00BA706E" w:rsidRPr="00207DB9" w:rsidRDefault="00BA706E" w:rsidP="00BA706E">
      <w:pPr>
        <w:jc w:val="both"/>
        <w:rPr>
          <w:lang w:val="en-GB"/>
        </w:rPr>
      </w:pPr>
    </w:p>
    <w:p w14:paraId="67C80AC0" w14:textId="170DF082" w:rsidR="002B5B25" w:rsidRPr="003B76C6" w:rsidRDefault="003B76C6" w:rsidP="003B76C6">
      <w:pPr>
        <w:widowControl w:val="0"/>
        <w:autoSpaceDE w:val="0"/>
        <w:autoSpaceDN w:val="0"/>
        <w:adjustRightInd w:val="0"/>
        <w:rPr>
          <w:rFonts w:cstheme="minorHAnsi"/>
          <w:sz w:val="16"/>
          <w:szCs w:val="16"/>
          <w:lang w:val="en-GB"/>
        </w:rPr>
      </w:pPr>
      <w:r w:rsidRPr="003B76C6">
        <w:rPr>
          <w:rFonts w:cstheme="minorHAnsi"/>
          <w:sz w:val="16"/>
          <w:szCs w:val="16"/>
          <w:lang w:val="en-GB"/>
        </w:rPr>
        <w:t>FOR IMMEDIATE RELEASE</w:t>
      </w:r>
      <w:r w:rsidRPr="003B76C6">
        <w:rPr>
          <w:rFonts w:cstheme="minorHAnsi"/>
          <w:sz w:val="16"/>
          <w:szCs w:val="16"/>
          <w:lang w:val="en-GB"/>
        </w:rPr>
        <w:br/>
        <w:t>Contact: Davide Barbetta</w:t>
      </w:r>
      <w:r w:rsidRPr="003B76C6">
        <w:rPr>
          <w:rFonts w:cstheme="minorHAnsi"/>
          <w:sz w:val="16"/>
          <w:szCs w:val="16"/>
          <w:lang w:val="en-GB"/>
        </w:rPr>
        <w:br/>
        <w:t xml:space="preserve">Marketing Production Manager </w:t>
      </w:r>
      <w:r w:rsidRPr="003B76C6">
        <w:rPr>
          <w:rFonts w:cstheme="minorHAnsi"/>
          <w:sz w:val="16"/>
          <w:szCs w:val="16"/>
          <w:lang w:val="en-GB"/>
        </w:rPr>
        <w:br/>
      </w:r>
      <w:hyperlink r:id="rId7" w:history="1">
        <w:r w:rsidRPr="003B76C6">
          <w:rPr>
            <w:rStyle w:val="Collegamentoipertestuale"/>
            <w:rFonts w:cstheme="minorHAnsi"/>
            <w:sz w:val="16"/>
            <w:szCs w:val="16"/>
            <w:lang w:val="en-GB"/>
          </w:rPr>
          <w:t>davide.barbetta@claypaky.it</w:t>
        </w:r>
      </w:hyperlink>
      <w:r w:rsidRPr="003B76C6">
        <w:rPr>
          <w:rFonts w:cstheme="minorHAnsi"/>
          <w:sz w:val="16"/>
          <w:szCs w:val="16"/>
          <w:lang w:val="en-GB"/>
        </w:rPr>
        <w:br/>
        <w:t>+39-035654316</w:t>
      </w:r>
    </w:p>
    <w:p w14:paraId="0D8BA790" w14:textId="77ED5AF9" w:rsidR="00BA706E" w:rsidRPr="00207DB9" w:rsidRDefault="006231A7" w:rsidP="0007678F">
      <w:pPr>
        <w:jc w:val="center"/>
        <w:rPr>
          <w:b/>
          <w:bCs/>
          <w:sz w:val="36"/>
          <w:szCs w:val="36"/>
          <w:lang w:val="en-GB"/>
        </w:rPr>
      </w:pPr>
      <w:r w:rsidRPr="00207DB9">
        <w:rPr>
          <w:b/>
          <w:bCs/>
          <w:sz w:val="36"/>
          <w:szCs w:val="36"/>
          <w:lang w:val="en-GB"/>
        </w:rPr>
        <w:t>Over 400 Claypaky fixtures at the 2022 Eurovision Song Contest</w:t>
      </w:r>
    </w:p>
    <w:p w14:paraId="261016D1" w14:textId="5CEE2300" w:rsidR="00346A29" w:rsidRPr="00207DB9" w:rsidRDefault="006231A7" w:rsidP="00BA706E">
      <w:pPr>
        <w:jc w:val="both"/>
        <w:rPr>
          <w:lang w:val="en-GB"/>
        </w:rPr>
      </w:pPr>
      <w:r w:rsidRPr="00207DB9">
        <w:rPr>
          <w:lang w:val="en-GB"/>
        </w:rPr>
        <w:t xml:space="preserve">The 66th edition of the </w:t>
      </w:r>
      <w:r w:rsidRPr="00207DB9">
        <w:rPr>
          <w:b/>
          <w:bCs/>
          <w:lang w:val="en-GB"/>
        </w:rPr>
        <w:t>Eurovision Song Contest</w:t>
      </w:r>
      <w:r w:rsidRPr="00207DB9">
        <w:rPr>
          <w:lang w:val="en-GB"/>
        </w:rPr>
        <w:t xml:space="preserve"> was held by the </w:t>
      </w:r>
      <w:r w:rsidRPr="00207DB9">
        <w:rPr>
          <w:b/>
          <w:bCs/>
          <w:lang w:val="en-GB"/>
        </w:rPr>
        <w:t xml:space="preserve">EBU (European Broadcasting Union) </w:t>
      </w:r>
      <w:r w:rsidRPr="00207DB9">
        <w:rPr>
          <w:lang w:val="en-GB"/>
        </w:rPr>
        <w:t xml:space="preserve">at the </w:t>
      </w:r>
      <w:r w:rsidRPr="00207DB9">
        <w:rPr>
          <w:b/>
          <w:bCs/>
          <w:lang w:val="en-GB"/>
        </w:rPr>
        <w:t>PalaOlimpico in Turin</w:t>
      </w:r>
      <w:r w:rsidR="002B5B25">
        <w:rPr>
          <w:lang w:val="en-GB"/>
        </w:rPr>
        <w:t>, featuring</w:t>
      </w:r>
      <w:r w:rsidRPr="00207DB9">
        <w:rPr>
          <w:lang w:val="en-GB"/>
        </w:rPr>
        <w:t xml:space="preserve"> </w:t>
      </w:r>
      <w:r w:rsidR="002B5B25">
        <w:rPr>
          <w:lang w:val="en-GB"/>
        </w:rPr>
        <w:t>a</w:t>
      </w:r>
      <w:r w:rsidRPr="00207DB9">
        <w:rPr>
          <w:lang w:val="en-GB"/>
        </w:rPr>
        <w:t xml:space="preserve">bout 200 million people </w:t>
      </w:r>
      <w:r w:rsidR="0076718B">
        <w:rPr>
          <w:lang w:val="en-GB"/>
        </w:rPr>
        <w:t>watched</w:t>
      </w:r>
      <w:r w:rsidRPr="00207DB9">
        <w:rPr>
          <w:lang w:val="en-GB"/>
        </w:rPr>
        <w:t xml:space="preserve"> live and - for the first time in three years - there was an almost full audience at the venue.</w:t>
      </w:r>
    </w:p>
    <w:p w14:paraId="43B1A706" w14:textId="3450885C" w:rsidR="00381CF1" w:rsidRPr="00207DB9" w:rsidRDefault="006231A7" w:rsidP="00BA706E">
      <w:pPr>
        <w:jc w:val="both"/>
        <w:rPr>
          <w:lang w:val="en-GB"/>
        </w:rPr>
      </w:pPr>
      <w:r w:rsidRPr="00207DB9">
        <w:rPr>
          <w:b/>
          <w:bCs/>
          <w:lang w:val="en-GB"/>
        </w:rPr>
        <w:t>RAI RadioTelevisione Italiana,</w:t>
      </w:r>
      <w:r w:rsidRPr="00207DB9">
        <w:rPr>
          <w:lang w:val="en-GB"/>
        </w:rPr>
        <w:t xml:space="preserve"> as host broadcaster, took the lead in setting up the stage, which this year revolved around </w:t>
      </w:r>
      <w:r w:rsidRPr="00207DB9">
        <w:rPr>
          <w:b/>
          <w:bCs/>
          <w:lang w:val="en-GB"/>
        </w:rPr>
        <w:t>"The Sun Within"</w:t>
      </w:r>
      <w:r w:rsidR="003B76C6">
        <w:rPr>
          <w:lang w:val="en-GB"/>
        </w:rPr>
        <w:t xml:space="preserve"> </w:t>
      </w:r>
      <w:r w:rsidRPr="00207DB9">
        <w:rPr>
          <w:lang w:val="en-GB"/>
        </w:rPr>
        <w:t>designed by Francesca Montinaro</w:t>
      </w:r>
      <w:r w:rsidR="002B5B25">
        <w:rPr>
          <w:lang w:val="en-GB"/>
        </w:rPr>
        <w:t xml:space="preserve">, </w:t>
      </w:r>
      <w:r w:rsidRPr="00207DB9">
        <w:rPr>
          <w:lang w:val="en-GB"/>
        </w:rPr>
        <w:t xml:space="preserve">an ambitious new stage concept based on the light of a kinetic sun. The multilevel stage set-up was complemented by spectacular waterfalls, large </w:t>
      </w:r>
      <w:r w:rsidR="00AD070B" w:rsidRPr="00207DB9">
        <w:rPr>
          <w:lang w:val="en-GB"/>
        </w:rPr>
        <w:t>LED</w:t>
      </w:r>
      <w:r w:rsidR="00AD070B">
        <w:rPr>
          <w:lang w:val="en-GB"/>
        </w:rPr>
        <w:t xml:space="preserve"> </w:t>
      </w:r>
      <w:r w:rsidR="000C42EF">
        <w:rPr>
          <w:lang w:val="en-GB"/>
        </w:rPr>
        <w:t xml:space="preserve">video </w:t>
      </w:r>
      <w:r w:rsidRPr="00207DB9">
        <w:rPr>
          <w:lang w:val="en-GB"/>
        </w:rPr>
        <w:t>walls and - as always - an impressive array of lights ready to set the competing artists' shows on fire.</w:t>
      </w:r>
    </w:p>
    <w:p w14:paraId="1AA2B411" w14:textId="4B535A1E" w:rsidR="007B6369" w:rsidRPr="00207DB9" w:rsidRDefault="006231A7" w:rsidP="00BA706E">
      <w:pPr>
        <w:jc w:val="both"/>
        <w:rPr>
          <w:lang w:val="en-GB"/>
        </w:rPr>
      </w:pPr>
      <w:r w:rsidRPr="00207DB9">
        <w:rPr>
          <w:lang w:val="en-GB"/>
        </w:rPr>
        <w:t xml:space="preserve">Claypaky </w:t>
      </w:r>
      <w:r w:rsidR="002B5B25">
        <w:rPr>
          <w:lang w:val="en-GB"/>
        </w:rPr>
        <w:t xml:space="preserve">was there </w:t>
      </w:r>
      <w:r w:rsidRPr="00207DB9">
        <w:rPr>
          <w:lang w:val="en-GB"/>
        </w:rPr>
        <w:t xml:space="preserve">with </w:t>
      </w:r>
      <w:r w:rsidRPr="00207DB9">
        <w:rPr>
          <w:b/>
          <w:bCs/>
          <w:lang w:val="en-GB"/>
        </w:rPr>
        <w:t xml:space="preserve">over 400 lights, </w:t>
      </w:r>
      <w:r w:rsidRPr="00207DB9">
        <w:rPr>
          <w:lang w:val="en-GB"/>
        </w:rPr>
        <w:t xml:space="preserve">including </w:t>
      </w:r>
      <w:r w:rsidRPr="00207DB9">
        <w:rPr>
          <w:b/>
          <w:bCs/>
          <w:lang w:val="en-GB"/>
        </w:rPr>
        <w:t xml:space="preserve">120 Sharpy X Frame, 64 Xtylos, 25 Mini Xtylos, 42 Arolla Profile HP, 25 Stormy CC </w:t>
      </w:r>
      <w:r w:rsidRPr="00207DB9">
        <w:rPr>
          <w:lang w:val="en-GB"/>
        </w:rPr>
        <w:t xml:space="preserve">and </w:t>
      </w:r>
      <w:r w:rsidRPr="00207DB9">
        <w:rPr>
          <w:b/>
          <w:bCs/>
          <w:lang w:val="en-GB"/>
        </w:rPr>
        <w:t>144 Sharpy Wash</w:t>
      </w:r>
      <w:r w:rsidRPr="00207DB9">
        <w:rPr>
          <w:lang w:val="en-GB"/>
        </w:rPr>
        <w:t xml:space="preserve"> units. Particularly prominent among them all were the new Claypaky Sharpy X Frame hybrid lights, which flanked the two side catwalks that led from the upper stage down to the stage below. The Claypaky Xtylos fixtures were arranged along the two top side edges of the structure and were particularly visible in the fanned</w:t>
      </w:r>
      <w:r w:rsidR="00B5129B">
        <w:rPr>
          <w:lang w:val="en-GB"/>
        </w:rPr>
        <w:t>-out</w:t>
      </w:r>
      <w:r w:rsidRPr="00207DB9">
        <w:rPr>
          <w:lang w:val="en-GB"/>
        </w:rPr>
        <w:t xml:space="preserve"> coloured light that cut through the audience. They also had the essential task of creating the lighting effect that accompanied the presentation jingle at the beginning of each song.</w:t>
      </w:r>
    </w:p>
    <w:p w14:paraId="6F155051" w14:textId="4B607942" w:rsidR="00B51B5E" w:rsidRPr="00207DB9" w:rsidRDefault="006231A7" w:rsidP="00BA706E">
      <w:pPr>
        <w:jc w:val="both"/>
        <w:rPr>
          <w:lang w:val="en-GB"/>
        </w:rPr>
      </w:pPr>
      <w:r w:rsidRPr="00207DB9">
        <w:rPr>
          <w:lang w:val="en-GB"/>
        </w:rPr>
        <w:t xml:space="preserve">The Claypaky Mini Xtylos HPEs were fitted in unusual places: thanks to their great compactness, they were installed inside the stage-side trapdoors, from which sharp blades of coloured light shot out. The Claypaky Arolla Profile HPs and Sharpy Wash 330s were placed around the stage and </w:t>
      </w:r>
      <w:r w:rsidR="003B76C6">
        <w:rPr>
          <w:lang w:val="en-GB"/>
        </w:rPr>
        <w:t>the venue</w:t>
      </w:r>
      <w:r w:rsidRPr="00207DB9">
        <w:rPr>
          <w:lang w:val="en-GB"/>
        </w:rPr>
        <w:t xml:space="preserve"> and played multifarious roles. They provided side and back lighting for the artists, and wash lighting for the green room. </w:t>
      </w:r>
    </w:p>
    <w:p w14:paraId="2864C354" w14:textId="2090895D" w:rsidR="009A77F9" w:rsidRPr="00207DB9" w:rsidRDefault="006231A7" w:rsidP="00BA706E">
      <w:pPr>
        <w:jc w:val="both"/>
        <w:rPr>
          <w:lang w:val="en-GB"/>
        </w:rPr>
      </w:pPr>
      <w:r w:rsidRPr="00207DB9">
        <w:rPr>
          <w:lang w:val="en-GB"/>
        </w:rPr>
        <w:t xml:space="preserve">The event was directed by </w:t>
      </w:r>
      <w:r w:rsidRPr="00207DB9">
        <w:rPr>
          <w:b/>
          <w:bCs/>
          <w:lang w:val="en-GB"/>
        </w:rPr>
        <w:t>Duccio Forzano</w:t>
      </w:r>
      <w:r w:rsidRPr="00207DB9">
        <w:rPr>
          <w:lang w:val="en-GB"/>
        </w:rPr>
        <w:t xml:space="preserve"> and </w:t>
      </w:r>
      <w:r w:rsidRPr="00207DB9">
        <w:rPr>
          <w:b/>
          <w:bCs/>
          <w:lang w:val="en-GB"/>
        </w:rPr>
        <w:t>Cristian Biondani</w:t>
      </w:r>
      <w:r w:rsidRPr="00207DB9">
        <w:rPr>
          <w:lang w:val="en-GB"/>
        </w:rPr>
        <w:t xml:space="preserve">, and </w:t>
      </w:r>
      <w:r w:rsidRPr="00207DB9">
        <w:rPr>
          <w:b/>
          <w:bCs/>
          <w:lang w:val="en-GB"/>
        </w:rPr>
        <w:t xml:space="preserve">Mario Catapano </w:t>
      </w:r>
      <w:r w:rsidRPr="00207DB9">
        <w:rPr>
          <w:lang w:val="en-GB"/>
        </w:rPr>
        <w:t>was the lighting director.</w:t>
      </w:r>
    </w:p>
    <w:p w14:paraId="5DBF0C12" w14:textId="0F92318F" w:rsidR="00E66003" w:rsidRPr="00207DB9" w:rsidRDefault="006231A7" w:rsidP="00BA706E">
      <w:pPr>
        <w:jc w:val="both"/>
        <w:rPr>
          <w:lang w:val="en-GB"/>
        </w:rPr>
      </w:pPr>
      <w:r w:rsidRPr="00207DB9">
        <w:rPr>
          <w:b/>
          <w:bCs/>
          <w:lang w:val="en-GB"/>
        </w:rPr>
        <w:t>Marcus Graser, Claypaky CEO</w:t>
      </w:r>
      <w:r w:rsidRPr="00207DB9">
        <w:rPr>
          <w:lang w:val="en-GB"/>
        </w:rPr>
        <w:t xml:space="preserve">, said: </w:t>
      </w:r>
      <w:r w:rsidRPr="00207DB9">
        <w:rPr>
          <w:i/>
          <w:iCs/>
          <w:lang w:val="en-GB"/>
        </w:rPr>
        <w:t xml:space="preserve">"The world's most impressive musical show used our lights </w:t>
      </w:r>
      <w:r w:rsidR="009567BC">
        <w:rPr>
          <w:i/>
          <w:iCs/>
          <w:lang w:val="en-GB"/>
        </w:rPr>
        <w:t>once</w:t>
      </w:r>
      <w:r w:rsidRPr="00207DB9">
        <w:rPr>
          <w:i/>
          <w:iCs/>
          <w:lang w:val="en-GB"/>
        </w:rPr>
        <w:t xml:space="preserve"> again this year. The lighting designer chose a wide range of Claypaky units, including profile spotlights, hybrid fixtures, beam moving lights, washlights and strobes. The fixtures used various light sources: </w:t>
      </w:r>
      <w:r w:rsidR="000C321C" w:rsidRPr="00207DB9">
        <w:rPr>
          <w:i/>
          <w:iCs/>
          <w:lang w:val="en-GB"/>
        </w:rPr>
        <w:t>LED</w:t>
      </w:r>
      <w:r w:rsidRPr="00207DB9">
        <w:rPr>
          <w:i/>
          <w:iCs/>
          <w:lang w:val="en-GB"/>
        </w:rPr>
        <w:t>-based, laser-based and discharge lamps. This speaks volumes about the wide variety of versatile</w:t>
      </w:r>
      <w:r>
        <w:rPr>
          <w:i/>
          <w:iCs/>
          <w:lang w:val="en-GB"/>
        </w:rPr>
        <w:t xml:space="preserve">, </w:t>
      </w:r>
      <w:r w:rsidRPr="00207DB9">
        <w:rPr>
          <w:i/>
          <w:iCs/>
          <w:lang w:val="en-GB"/>
        </w:rPr>
        <w:t xml:space="preserve">reliable lighting solutions which </w:t>
      </w:r>
      <w:r w:rsidRPr="00C6749E">
        <w:rPr>
          <w:i/>
          <w:iCs/>
          <w:lang w:val="en-GB"/>
        </w:rPr>
        <w:t>only Claypaky can currently offer the market.</w:t>
      </w:r>
      <w:r w:rsidRPr="00207DB9">
        <w:rPr>
          <w:lang w:val="en-GB"/>
        </w:rPr>
        <w:t>”</w:t>
      </w:r>
    </w:p>
    <w:p w14:paraId="3D6F4AD7" w14:textId="38AB5C80" w:rsidR="002462DD" w:rsidRPr="00207DB9" w:rsidRDefault="006231A7" w:rsidP="00BA706E">
      <w:pPr>
        <w:jc w:val="both"/>
        <w:rPr>
          <w:lang w:val="en-GB"/>
        </w:rPr>
      </w:pPr>
      <w:r w:rsidRPr="00207DB9">
        <w:rPr>
          <w:lang w:val="en-GB"/>
        </w:rPr>
        <w:t xml:space="preserve">The lighting systems were provided by </w:t>
      </w:r>
      <w:r w:rsidRPr="00207DB9">
        <w:rPr>
          <w:b/>
          <w:bCs/>
          <w:lang w:val="en-GB"/>
        </w:rPr>
        <w:t>Calvini Light Equipment Service</w:t>
      </w:r>
      <w:r w:rsidRPr="00207DB9">
        <w:rPr>
          <w:lang w:val="en-GB"/>
        </w:rPr>
        <w:t xml:space="preserve">, based in Taggia (Imperia), and </w:t>
      </w:r>
      <w:r w:rsidRPr="00207DB9">
        <w:rPr>
          <w:b/>
          <w:bCs/>
          <w:lang w:val="en-GB"/>
        </w:rPr>
        <w:t xml:space="preserve">Sound D-Light </w:t>
      </w:r>
      <w:bookmarkStart w:id="0" w:name="_GoBack"/>
      <w:bookmarkEnd w:id="0"/>
      <w:r w:rsidRPr="00207DB9">
        <w:rPr>
          <w:lang w:val="en-GB"/>
        </w:rPr>
        <w:t>from Pesaro.</w:t>
      </w:r>
    </w:p>
    <w:p w14:paraId="24D33B2A" w14:textId="77777777" w:rsidR="002C6A2D" w:rsidRPr="00207DB9" w:rsidRDefault="002C6A2D" w:rsidP="00BA706E">
      <w:pPr>
        <w:jc w:val="both"/>
        <w:rPr>
          <w:lang w:val="en-GB"/>
        </w:rPr>
      </w:pPr>
    </w:p>
    <w:p w14:paraId="782A5111" w14:textId="77777777" w:rsidR="00E66003" w:rsidRPr="00207DB9" w:rsidRDefault="00E66003">
      <w:pPr>
        <w:rPr>
          <w:lang w:val="en-GB"/>
        </w:rPr>
      </w:pPr>
    </w:p>
    <w:p w14:paraId="31161006" w14:textId="77777777" w:rsidR="00DD074F" w:rsidRPr="00207DB9" w:rsidRDefault="00DD074F">
      <w:pPr>
        <w:rPr>
          <w:lang w:val="en-GB"/>
        </w:rPr>
      </w:pPr>
    </w:p>
    <w:p w14:paraId="179390E0" w14:textId="5F1BE3BC" w:rsidR="00E12BE2" w:rsidRPr="00207DB9" w:rsidRDefault="00E12BE2">
      <w:pPr>
        <w:rPr>
          <w:lang w:val="en-GB"/>
        </w:rPr>
      </w:pPr>
    </w:p>
    <w:sectPr w:rsidR="00E12BE2" w:rsidRPr="00207DB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FFC5A" w14:textId="77777777" w:rsidR="00C24628" w:rsidRDefault="00C24628" w:rsidP="00BC487C">
      <w:pPr>
        <w:spacing w:after="0" w:line="240" w:lineRule="auto"/>
      </w:pPr>
      <w:r>
        <w:separator/>
      </w:r>
    </w:p>
  </w:endnote>
  <w:endnote w:type="continuationSeparator" w:id="0">
    <w:p w14:paraId="78CA80F2" w14:textId="77777777" w:rsidR="00C24628" w:rsidRDefault="00C24628" w:rsidP="00BC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B1318" w14:textId="77777777" w:rsidR="00C24628" w:rsidRDefault="00C24628" w:rsidP="00BC487C">
      <w:pPr>
        <w:spacing w:after="0" w:line="240" w:lineRule="auto"/>
      </w:pPr>
      <w:r>
        <w:separator/>
      </w:r>
    </w:p>
  </w:footnote>
  <w:footnote w:type="continuationSeparator" w:id="0">
    <w:p w14:paraId="7D18E35C" w14:textId="77777777" w:rsidR="00C24628" w:rsidRDefault="00C24628" w:rsidP="00BC4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67D0" w14:textId="70A27239" w:rsidR="00BC487C" w:rsidRDefault="00BC487C" w:rsidP="002B5B25">
    <w:pPr>
      <w:pStyle w:val="Intestazione"/>
      <w:tabs>
        <w:tab w:val="clear" w:pos="4819"/>
        <w:tab w:val="clear" w:pos="9638"/>
        <w:tab w:val="left" w:pos="1500"/>
      </w:tabs>
    </w:pPr>
    <w:r>
      <w:rPr>
        <w:noProof/>
        <w:lang w:val="en-US"/>
      </w:rPr>
      <w:drawing>
        <wp:anchor distT="0" distB="0" distL="114300" distR="114300" simplePos="0" relativeHeight="251659264" behindDoc="1" locked="0" layoutInCell="1" allowOverlap="1" wp14:anchorId="37EBD06D" wp14:editId="38D68241">
          <wp:simplePos x="0" y="0"/>
          <wp:positionH relativeFrom="page">
            <wp:align>right</wp:align>
          </wp:positionH>
          <wp:positionV relativeFrom="page">
            <wp:posOffset>-130175</wp:posOffset>
          </wp:positionV>
          <wp:extent cx="7560000" cy="106992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1592" name="news_A4_word_Claypaky_CMYK_161005_1.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anchor>
      </w:drawing>
    </w:r>
    <w:r w:rsidR="002B5B2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01"/>
    <w:rsid w:val="0007678F"/>
    <w:rsid w:val="000C321C"/>
    <w:rsid w:val="000C42EF"/>
    <w:rsid w:val="001B6426"/>
    <w:rsid w:val="00207DB9"/>
    <w:rsid w:val="002462DD"/>
    <w:rsid w:val="002B5B25"/>
    <w:rsid w:val="002C6A2D"/>
    <w:rsid w:val="00346A29"/>
    <w:rsid w:val="00381CF1"/>
    <w:rsid w:val="003B76C6"/>
    <w:rsid w:val="00406101"/>
    <w:rsid w:val="00473001"/>
    <w:rsid w:val="00492B83"/>
    <w:rsid w:val="00545F89"/>
    <w:rsid w:val="006231A7"/>
    <w:rsid w:val="0076718B"/>
    <w:rsid w:val="007B6369"/>
    <w:rsid w:val="008F0EE6"/>
    <w:rsid w:val="00943962"/>
    <w:rsid w:val="009567BC"/>
    <w:rsid w:val="009A36ED"/>
    <w:rsid w:val="009A77F9"/>
    <w:rsid w:val="009C3D88"/>
    <w:rsid w:val="00AD070B"/>
    <w:rsid w:val="00AF50E6"/>
    <w:rsid w:val="00B5129B"/>
    <w:rsid w:val="00B51B5E"/>
    <w:rsid w:val="00BA706E"/>
    <w:rsid w:val="00BC487C"/>
    <w:rsid w:val="00BE4356"/>
    <w:rsid w:val="00C24628"/>
    <w:rsid w:val="00C6749E"/>
    <w:rsid w:val="00C85399"/>
    <w:rsid w:val="00DD074F"/>
    <w:rsid w:val="00DD1D17"/>
    <w:rsid w:val="00E12BE2"/>
    <w:rsid w:val="00E414FF"/>
    <w:rsid w:val="00E5439B"/>
    <w:rsid w:val="00E66003"/>
    <w:rsid w:val="00E70AFD"/>
    <w:rsid w:val="00EE0043"/>
    <w:rsid w:val="00EE3F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83DD"/>
  <w15:chartTrackingRefBased/>
  <w15:docId w15:val="{1B671677-C6FD-479A-84B9-A41960D3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48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487C"/>
  </w:style>
  <w:style w:type="paragraph" w:styleId="Pidipagina">
    <w:name w:val="footer"/>
    <w:basedOn w:val="Normale"/>
    <w:link w:val="PidipaginaCarattere"/>
    <w:uiPriority w:val="99"/>
    <w:unhideWhenUsed/>
    <w:rsid w:val="00BC48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487C"/>
  </w:style>
  <w:style w:type="character" w:styleId="Collegamentoipertestuale">
    <w:name w:val="Hyperlink"/>
    <w:basedOn w:val="Carpredefinitoparagrafo"/>
    <w:uiPriority w:val="99"/>
    <w:unhideWhenUsed/>
    <w:rsid w:val="003B76C6"/>
    <w:rPr>
      <w:color w:val="0563C1" w:themeColor="hyperlink"/>
      <w:u w:val="single"/>
    </w:rPr>
  </w:style>
  <w:style w:type="character" w:styleId="Menzionenonrisolta">
    <w:name w:val="Unresolved Mention"/>
    <w:basedOn w:val="Carpredefinitoparagrafo"/>
    <w:uiPriority w:val="99"/>
    <w:rsid w:val="003B7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e.barbetta@claypaky.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7C641-9596-4F2D-9E9C-C0155D39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410</Words>
  <Characters>2338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Barbetta, Davide</dc:creator>
  <cp:lastModifiedBy>Barbetta, Davide</cp:lastModifiedBy>
  <cp:revision>19</cp:revision>
  <dcterms:created xsi:type="dcterms:W3CDTF">2022-05-17T12:57:00Z</dcterms:created>
  <dcterms:modified xsi:type="dcterms:W3CDTF">2022-05-19T16:55:00Z</dcterms:modified>
</cp:coreProperties>
</file>