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EB0E" w14:textId="09E246EB" w:rsidR="002D7071" w:rsidRPr="002D7071" w:rsidRDefault="002D7071" w:rsidP="002D7071">
      <w:pPr>
        <w:rPr>
          <w:b/>
          <w:bCs/>
        </w:rPr>
      </w:pPr>
      <w:r w:rsidRPr="002D7071">
        <w:rPr>
          <w:b/>
          <w:bCs/>
        </w:rPr>
        <w:t>Magic Mike Showcase Page</w:t>
      </w:r>
    </w:p>
    <w:p w14:paraId="660D6F0A" w14:textId="3B0F1675" w:rsidR="002D7071" w:rsidRPr="002D7071" w:rsidRDefault="002D7071" w:rsidP="002D7071">
      <w:hyperlink r:id="rId4" w:history="1">
        <w:r w:rsidRPr="002D7071">
          <w:rPr>
            <w:rStyle w:val="Hyperlink"/>
          </w:rPr>
          <w:t>Magic Mike Live</w:t>
        </w:r>
      </w:hyperlink>
      <w:r w:rsidRPr="002D7071">
        <w:t> is a fun night of thrilling, 360-degree entertainment based on the hit movies “Magic Mike” and “Magic Mike XXL.” Created by Channing Tatum. This first-class experience features some of the world’s most talented guys performing heart-racing dance routines in front of, above, and all around the audience. BlackTrax can be found at the center of the action, helping to create the lighting aesthetic only found at a Magic Mike Live show.</w:t>
      </w:r>
    </w:p>
    <w:p w14:paraId="43150C7C" w14:textId="4CDD53AE" w:rsidR="002D7071" w:rsidRPr="002D7071" w:rsidRDefault="002D7071" w:rsidP="002D7071">
      <w:r w:rsidRPr="002D7071">
        <w:t xml:space="preserve">In every detail, from every seat type to the sound and lighting design, to each signature drink in the cocktail program and beyond, Channing Tatum and the Magic Mike Live creative team meticulously curated the Magic Mike Live theater to provide an unparalleled evening of service and entertainment. </w:t>
      </w:r>
    </w:p>
    <w:p w14:paraId="085BEC6B" w14:textId="48C7661C" w:rsidR="002D7071" w:rsidRPr="002D7071" w:rsidRDefault="002D7071" w:rsidP="002D7071">
      <w:r w:rsidRPr="002D7071">
        <w:t>Since its Vegas debut in 2017, Magic Mike Live has been an enormously successful show that has expanded around the globe. Before its opening night in London in 2018, the show was sold-out months ahead of time and raked in 7.4 million pounds ($9,052,420 USD) in advance sales. The use of colour as an aesthetic in the show is a colour chase using the BlackTrax system. The lights remain with a static intensity, following a performer. As the performer moves through the zones, the colour of the light changes.</w:t>
      </w:r>
    </w:p>
    <w:p w14:paraId="6C87BAE6" w14:textId="77777777" w:rsidR="002D7071" w:rsidRPr="002D7071" w:rsidRDefault="002D7071" w:rsidP="002D7071">
      <w:r w:rsidRPr="002D7071">
        <w:t xml:space="preserve">Magic Mike Live owns </w:t>
      </w:r>
      <w:r w:rsidRPr="002D7071">
        <w:rPr>
          <w:b/>
          <w:bCs/>
          <w:i/>
          <w:iCs/>
        </w:rPr>
        <w:t>three</w:t>
      </w:r>
      <w:r w:rsidRPr="002D7071">
        <w:t xml:space="preserve"> BlackTrax systems, used throughout the world as an integral part of every iteration of the show.</w:t>
      </w:r>
    </w:p>
    <w:p w14:paraId="0C28CF39" w14:textId="5BD74AAA" w:rsidR="002D7071" w:rsidRPr="002D7071" w:rsidRDefault="002D7071" w:rsidP="002D7071">
      <w:pPr>
        <w:rPr>
          <w:b/>
          <w:bCs/>
        </w:rPr>
      </w:pPr>
      <w:r w:rsidRPr="002D7071">
        <w:rPr>
          <w:b/>
          <w:bCs/>
        </w:rPr>
        <w:t>BLACKTRAX SYSTEM SPECS BY VENUE</w:t>
      </w:r>
    </w:p>
    <w:p w14:paraId="3835DA3A" w14:textId="77777777" w:rsidR="002D7071" w:rsidRPr="002D7071" w:rsidRDefault="002D7071" w:rsidP="002D7071">
      <w:r w:rsidRPr="002D7071">
        <w:t>Magic Mike Las Vegas:</w:t>
      </w:r>
    </w:p>
    <w:p w14:paraId="2F48C1DA" w14:textId="77777777" w:rsidR="002D7071" w:rsidRPr="002D7071" w:rsidRDefault="002D7071" w:rsidP="002D7071">
      <w:r w:rsidRPr="002D7071">
        <w:t>BT Sensors – 15</w:t>
      </w:r>
    </w:p>
    <w:p w14:paraId="1541935A" w14:textId="6D584DCC" w:rsidR="002D7071" w:rsidRDefault="002D7071" w:rsidP="002D7071">
      <w:r w:rsidRPr="002D7071">
        <w:t>BT Beacons – 8</w:t>
      </w:r>
    </w:p>
    <w:p w14:paraId="6FAD767B" w14:textId="77777777" w:rsidR="002D7071" w:rsidRPr="002D7071" w:rsidRDefault="002D7071" w:rsidP="002D7071"/>
    <w:p w14:paraId="0FBE9E4B" w14:textId="77777777" w:rsidR="002D7071" w:rsidRPr="002D7071" w:rsidRDefault="002D7071" w:rsidP="002D7071">
      <w:r w:rsidRPr="002D7071">
        <w:t>Magic Mike Berlin:</w:t>
      </w:r>
    </w:p>
    <w:p w14:paraId="7A0A0608" w14:textId="77777777" w:rsidR="002D7071" w:rsidRPr="002D7071" w:rsidRDefault="002D7071" w:rsidP="002D7071">
      <w:r w:rsidRPr="002D7071">
        <w:t>BT Sensors – 15</w:t>
      </w:r>
    </w:p>
    <w:p w14:paraId="6D9652B8" w14:textId="6CA731C2" w:rsidR="002D7071" w:rsidRDefault="002D7071" w:rsidP="002D7071">
      <w:r w:rsidRPr="002D7071">
        <w:t>BT Beacons – 6</w:t>
      </w:r>
    </w:p>
    <w:p w14:paraId="652CE107" w14:textId="77777777" w:rsidR="002D7071" w:rsidRPr="002D7071" w:rsidRDefault="002D7071" w:rsidP="002D7071"/>
    <w:p w14:paraId="3AF059C0" w14:textId="77777777" w:rsidR="002D7071" w:rsidRPr="002D7071" w:rsidRDefault="002D7071" w:rsidP="002D7071">
      <w:r w:rsidRPr="002D7071">
        <w:t>Magic Mike London:</w:t>
      </w:r>
    </w:p>
    <w:p w14:paraId="451C23FA" w14:textId="77777777" w:rsidR="002D7071" w:rsidRPr="002D7071" w:rsidRDefault="002D7071" w:rsidP="002D7071">
      <w:r w:rsidRPr="002D7071">
        <w:t>BT Sensors – 12</w:t>
      </w:r>
    </w:p>
    <w:p w14:paraId="7D8F82B4" w14:textId="34A80F3F" w:rsidR="002D7071" w:rsidRPr="002D7071" w:rsidRDefault="002D7071" w:rsidP="002D7071">
      <w:r w:rsidRPr="002D7071">
        <w:t>BT Beacons – 6</w:t>
      </w:r>
    </w:p>
    <w:sectPr w:rsidR="002D7071" w:rsidRPr="002D70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71"/>
    <w:rsid w:val="002D7071"/>
    <w:rsid w:val="00AB3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9FA9"/>
  <w15:chartTrackingRefBased/>
  <w15:docId w15:val="{035F1657-F856-472E-9409-7CF500D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071"/>
    <w:rPr>
      <w:b/>
      <w:bCs/>
    </w:rPr>
  </w:style>
  <w:style w:type="paragraph" w:styleId="NormalWeb">
    <w:name w:val="Normal (Web)"/>
    <w:basedOn w:val="Normal"/>
    <w:uiPriority w:val="99"/>
    <w:unhideWhenUsed/>
    <w:rsid w:val="002D70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unhideWhenUsed/>
    <w:rsid w:val="002D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gicmikelive.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929144DFDA941AF584B981EF3DC4C" ma:contentTypeVersion="13" ma:contentTypeDescription="Create a new document." ma:contentTypeScope="" ma:versionID="b377bf1cda01878a3f96a85285f060bf">
  <xsd:schema xmlns:xsd="http://www.w3.org/2001/XMLSchema" xmlns:xs="http://www.w3.org/2001/XMLSchema" xmlns:p="http://schemas.microsoft.com/office/2006/metadata/properties" xmlns:ns2="20d39ac6-efef-4ad1-8d08-499e14ffa476" xmlns:ns3="20dc7880-e8bd-4271-9ef9-56b400fb142d" targetNamespace="http://schemas.microsoft.com/office/2006/metadata/properties" ma:root="true" ma:fieldsID="8c25c6d599db3788ba27cb7d1d95aac7" ns2:_="" ns3:_="">
    <xsd:import namespace="20d39ac6-efef-4ad1-8d08-499e14ffa476"/>
    <xsd:import namespace="20dc7880-e8bd-4271-9ef9-56b400fb1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39ac6-efef-4ad1-8d08-499e14ffa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d4a814-f8f0-421e-a4d8-8a6dec9d929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c7880-e8bd-4271-9ef9-56b400fb142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7b024e-d087-4984-a533-8fd368d1afd3}" ma:internalName="TaxCatchAll" ma:showField="CatchAllData" ma:web="20dc7880-e8bd-4271-9ef9-56b400fb1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dc7880-e8bd-4271-9ef9-56b400fb142d" xsi:nil="true"/>
    <lcf76f155ced4ddcb4097134ff3c332f xmlns="20d39ac6-efef-4ad1-8d08-499e14ffa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183C2C-6F49-4B76-8274-35C041C5F1DE}"/>
</file>

<file path=customXml/itemProps2.xml><?xml version="1.0" encoding="utf-8"?>
<ds:datastoreItem xmlns:ds="http://schemas.openxmlformats.org/officeDocument/2006/customXml" ds:itemID="{939F96D2-DFD7-4E9A-9382-B756CBFE02A4}"/>
</file>

<file path=customXml/itemProps3.xml><?xml version="1.0" encoding="utf-8"?>
<ds:datastoreItem xmlns:ds="http://schemas.openxmlformats.org/officeDocument/2006/customXml" ds:itemID="{11FC45FC-865E-494F-9BA8-940BDA248EAB}"/>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Long</dc:creator>
  <cp:keywords/>
  <dc:description/>
  <cp:lastModifiedBy>Amber Long</cp:lastModifiedBy>
  <cp:revision>1</cp:revision>
  <dcterms:created xsi:type="dcterms:W3CDTF">2022-08-16T14:24:00Z</dcterms:created>
  <dcterms:modified xsi:type="dcterms:W3CDTF">2022-08-16T14:31:00Z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0x01010066F929144DFDA941AF584B981EF3DC4C</vt:lpwstr>
  </property>
</Properties>
</file>